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14DB8" w14:textId="32F22C13" w:rsidR="00B03153" w:rsidRPr="0021311F" w:rsidRDefault="00B03153" w:rsidP="004621F6">
      <w:pPr>
        <w:spacing w:line="380" w:lineRule="exact"/>
        <w:ind w:left="284" w:hanging="284"/>
        <w:jc w:val="both"/>
        <w:rPr>
          <w:rFonts w:ascii="Myriad Pro" w:hAnsi="Myriad Pro"/>
          <w:b/>
          <w:color w:val="522398"/>
          <w:sz w:val="32"/>
          <w:szCs w:val="32"/>
        </w:rPr>
      </w:pPr>
      <w:r w:rsidRPr="0021311F">
        <w:rPr>
          <w:rFonts w:ascii="Myriad Pro" w:hAnsi="Myriad Pro"/>
          <w:b/>
          <w:color w:val="522398"/>
          <w:sz w:val="32"/>
          <w:szCs w:val="32"/>
        </w:rPr>
        <w:t>Rozdział 1</w:t>
      </w:r>
      <w:r w:rsidR="00321881">
        <w:rPr>
          <w:rFonts w:ascii="Myriad Pro" w:hAnsi="Myriad Pro"/>
          <w:b/>
          <w:color w:val="522398"/>
          <w:sz w:val="32"/>
          <w:szCs w:val="32"/>
        </w:rPr>
        <w:t>. Województwo na tle kraju</w:t>
      </w:r>
    </w:p>
    <w:p w14:paraId="709C5B07" w14:textId="522D6A8B" w:rsidR="00B03153" w:rsidRPr="00321881" w:rsidRDefault="00B03153" w:rsidP="006D60BD">
      <w:pPr>
        <w:spacing w:line="380" w:lineRule="exact"/>
        <w:ind w:left="284" w:hanging="284"/>
        <w:jc w:val="both"/>
        <w:rPr>
          <w:rFonts w:ascii="Myriad Pro" w:hAnsi="Myriad Pro"/>
          <w:bCs/>
          <w:color w:val="8765B8"/>
          <w:sz w:val="32"/>
          <w:szCs w:val="32"/>
          <w:lang w:val="en-GB"/>
        </w:rPr>
      </w:pPr>
      <w:r w:rsidRPr="002E1981">
        <w:rPr>
          <w:rFonts w:ascii="Myriad Pro" w:hAnsi="Myriad Pro"/>
          <w:bCs/>
          <w:color w:val="8765B8"/>
          <w:sz w:val="32"/>
          <w:szCs w:val="32"/>
        </w:rPr>
        <w:t>Chapter 1</w:t>
      </w:r>
      <w:r w:rsidR="00321881" w:rsidRPr="002E1981">
        <w:rPr>
          <w:rFonts w:ascii="Myriad Pro" w:hAnsi="Myriad Pro"/>
          <w:bCs/>
          <w:color w:val="8765B8"/>
          <w:sz w:val="32"/>
          <w:szCs w:val="32"/>
        </w:rPr>
        <w:t xml:space="preserve">. </w:t>
      </w:r>
      <w:r w:rsidR="00321881" w:rsidRPr="00321881">
        <w:rPr>
          <w:rFonts w:ascii="Myriad Pro" w:hAnsi="Myriad Pro"/>
          <w:bCs/>
          <w:color w:val="8765B8"/>
          <w:sz w:val="32"/>
          <w:szCs w:val="32"/>
          <w:lang w:val="en-GB"/>
        </w:rPr>
        <w:t>Voivodship against the b</w:t>
      </w:r>
      <w:r w:rsidR="00321881">
        <w:rPr>
          <w:rFonts w:ascii="Myriad Pro" w:hAnsi="Myriad Pro"/>
          <w:bCs/>
          <w:color w:val="8765B8"/>
          <w:sz w:val="32"/>
          <w:szCs w:val="32"/>
          <w:lang w:val="en-GB"/>
        </w:rPr>
        <w:t>ackground of the country</w:t>
      </w:r>
    </w:p>
    <w:p w14:paraId="4B3F6881" w14:textId="77777777" w:rsidR="004621F6" w:rsidRPr="008C2848" w:rsidRDefault="004621F6" w:rsidP="00595C80">
      <w:pPr>
        <w:spacing w:line="200" w:lineRule="exact"/>
        <w:ind w:left="284" w:hanging="284"/>
        <w:jc w:val="both"/>
        <w:rPr>
          <w:rFonts w:ascii="Myriad Pro" w:hAnsi="Myriad Pro"/>
          <w:iCs/>
          <w:color w:val="9275B2"/>
          <w:sz w:val="32"/>
          <w:szCs w:val="32"/>
          <w:lang w:val="en-US"/>
        </w:rPr>
      </w:pPr>
    </w:p>
    <w:tbl>
      <w:tblPr>
        <w:tblStyle w:val="Tabela-Siatka"/>
        <w:tblW w:w="4925" w:type="pct"/>
        <w:tblInd w:w="38" w:type="dxa"/>
        <w:tblLook w:val="04A0" w:firstRow="1" w:lastRow="0" w:firstColumn="1" w:lastColumn="0" w:noHBand="0" w:noVBand="1"/>
      </w:tblPr>
      <w:tblGrid>
        <w:gridCol w:w="1399"/>
        <w:gridCol w:w="8095"/>
      </w:tblGrid>
      <w:tr w:rsidR="004621F6" w14:paraId="7020013D" w14:textId="77777777" w:rsidTr="00792C1E"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5A990670" w14:textId="1A644906" w:rsidR="004621F6" w:rsidRPr="00954491" w:rsidRDefault="004621F6" w:rsidP="00792C1E">
            <w:pPr>
              <w:spacing w:line="220" w:lineRule="exact"/>
              <w:ind w:right="57"/>
              <w:jc w:val="right"/>
              <w:rPr>
                <w:rFonts w:ascii="Myriad Pro" w:hAnsi="Myriad Pro"/>
                <w:b/>
                <w:color w:val="522398"/>
                <w:sz w:val="19"/>
                <w:szCs w:val="19"/>
              </w:rPr>
            </w:pPr>
            <w:r w:rsidRPr="00954491">
              <w:rPr>
                <w:rFonts w:ascii="Myriad Pro" w:hAnsi="Myriad Pro"/>
                <w:b/>
                <w:color w:val="522398"/>
                <w:sz w:val="19"/>
                <w:szCs w:val="19"/>
              </w:rPr>
              <w:t>Tab</w:t>
            </w:r>
            <w:r w:rsidR="00F35C26">
              <w:rPr>
                <w:rFonts w:ascii="Myriad Pro" w:hAnsi="Myriad Pro"/>
                <w:b/>
                <w:color w:val="522398"/>
                <w:sz w:val="19"/>
                <w:szCs w:val="19"/>
              </w:rPr>
              <w:t>lica</w:t>
            </w:r>
            <w:r w:rsidRPr="00954491">
              <w:rPr>
                <w:rFonts w:ascii="Myriad Pro" w:hAnsi="Myriad Pro"/>
                <w:b/>
                <w:color w:val="522398"/>
                <w:sz w:val="19"/>
                <w:szCs w:val="19"/>
              </w:rPr>
              <w:t xml:space="preserve"> 1.</w:t>
            </w:r>
          </w:p>
        </w:tc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8CDE8" w14:textId="65F553E2" w:rsidR="004621F6" w:rsidRPr="00954491" w:rsidRDefault="004621F6" w:rsidP="00792C1E">
            <w:pPr>
              <w:spacing w:line="220" w:lineRule="exact"/>
              <w:jc w:val="both"/>
              <w:rPr>
                <w:rFonts w:ascii="Myriad Pro" w:hAnsi="Myriad Pro"/>
                <w:b/>
                <w:color w:val="522398"/>
                <w:sz w:val="19"/>
                <w:szCs w:val="19"/>
              </w:rPr>
            </w:pPr>
            <w:r w:rsidRPr="00954491">
              <w:rPr>
                <w:rFonts w:ascii="Myriad Pro" w:hAnsi="Myriad Pro"/>
                <w:b/>
                <w:color w:val="522398"/>
                <w:sz w:val="19"/>
                <w:szCs w:val="19"/>
              </w:rPr>
              <w:t>Wybrane dane ogólnopolskie i wojewódzkie</w:t>
            </w:r>
          </w:p>
        </w:tc>
      </w:tr>
      <w:tr w:rsidR="007F7E03" w:rsidRPr="006860F9" w14:paraId="58652BBD" w14:textId="77777777" w:rsidTr="00792C1E"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16DC77B3" w14:textId="77777777" w:rsidR="004621F6" w:rsidRPr="00B03153" w:rsidRDefault="004621F6" w:rsidP="00792C1E">
            <w:pPr>
              <w:spacing w:line="220" w:lineRule="exact"/>
              <w:ind w:right="57"/>
              <w:jc w:val="right"/>
              <w:rPr>
                <w:rFonts w:ascii="Myriad Pro" w:hAnsi="Myriad Pro"/>
                <w:iCs/>
                <w:color w:val="8765B8"/>
                <w:sz w:val="19"/>
                <w:szCs w:val="19"/>
              </w:rPr>
            </w:pPr>
            <w:r w:rsidRPr="00B03153">
              <w:rPr>
                <w:rFonts w:ascii="Myriad Pro" w:hAnsi="Myriad Pro"/>
                <w:iCs/>
                <w:color w:val="8765B8"/>
                <w:sz w:val="19"/>
                <w:szCs w:val="19"/>
              </w:rPr>
              <w:t>Table 1.</w:t>
            </w:r>
          </w:p>
        </w:tc>
        <w:tc>
          <w:tcPr>
            <w:tcW w:w="8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8CF4B" w14:textId="71AAD920" w:rsidR="004621F6" w:rsidRPr="00AD43FA" w:rsidRDefault="004621F6" w:rsidP="00792C1E">
            <w:pPr>
              <w:spacing w:line="220" w:lineRule="exact"/>
              <w:jc w:val="both"/>
              <w:rPr>
                <w:rFonts w:ascii="Myriad Pro" w:hAnsi="Myriad Pro"/>
                <w:iCs/>
                <w:color w:val="8765B8"/>
                <w:sz w:val="19"/>
                <w:szCs w:val="19"/>
                <w:lang w:val="fr-CA"/>
              </w:rPr>
            </w:pPr>
            <w:r w:rsidRPr="00AD43FA">
              <w:rPr>
                <w:rFonts w:ascii="Myriad Pro" w:hAnsi="Myriad Pro"/>
                <w:iCs/>
                <w:color w:val="8765B8"/>
                <w:sz w:val="19"/>
                <w:szCs w:val="19"/>
                <w:lang w:val="fr-CA"/>
              </w:rPr>
              <w:t xml:space="preserve">Selected data for Poland and the </w:t>
            </w:r>
            <w:r w:rsidR="006109E6">
              <w:rPr>
                <w:rFonts w:ascii="Myriad Pro" w:hAnsi="Myriad Pro"/>
                <w:iCs/>
                <w:color w:val="8765B8"/>
                <w:sz w:val="19"/>
                <w:szCs w:val="19"/>
                <w:lang w:val="fr-CA"/>
              </w:rPr>
              <w:t>V</w:t>
            </w:r>
            <w:r w:rsidRPr="00AD43FA">
              <w:rPr>
                <w:rFonts w:ascii="Myriad Pro" w:hAnsi="Myriad Pro"/>
                <w:iCs/>
                <w:color w:val="8765B8"/>
                <w:sz w:val="19"/>
                <w:szCs w:val="19"/>
                <w:lang w:val="fr-CA"/>
              </w:rPr>
              <w:t>oivodship</w:t>
            </w:r>
          </w:p>
        </w:tc>
      </w:tr>
    </w:tbl>
    <w:p w14:paraId="3C4BD40B" w14:textId="77777777" w:rsidR="004621F6" w:rsidRPr="00AD43FA" w:rsidRDefault="004621F6" w:rsidP="004621F6">
      <w:pPr>
        <w:spacing w:line="100" w:lineRule="exact"/>
        <w:rPr>
          <w:lang w:val="fr-CA"/>
        </w:rPr>
      </w:pPr>
    </w:p>
    <w:tbl>
      <w:tblPr>
        <w:tblW w:w="4927" w:type="pct"/>
        <w:jc w:val="center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1428"/>
        <w:gridCol w:w="5795"/>
        <w:gridCol w:w="1137"/>
        <w:gridCol w:w="1138"/>
      </w:tblGrid>
      <w:tr w:rsidR="004621F6" w:rsidRPr="007C1B26" w14:paraId="4B38A9E7" w14:textId="77777777" w:rsidTr="000339B4">
        <w:trPr>
          <w:trHeight w:val="358"/>
          <w:tblHeader/>
          <w:jc w:val="center"/>
        </w:trPr>
        <w:tc>
          <w:tcPr>
            <w:tcW w:w="1428" w:type="dxa"/>
          </w:tcPr>
          <w:p w14:paraId="4412706E" w14:textId="77777777" w:rsidR="004621F6" w:rsidRPr="007C1B26" w:rsidRDefault="004621F6" w:rsidP="00792C1E">
            <w:pPr>
              <w:spacing w:before="120" w:line="180" w:lineRule="exact"/>
              <w:jc w:val="center"/>
              <w:rPr>
                <w:rFonts w:ascii="Myriad Pro Cond" w:hAnsi="Myriad Pro Cond"/>
                <w:color w:val="563085"/>
                <w:sz w:val="16"/>
                <w:szCs w:val="16"/>
                <w:lang w:val="fr-CA"/>
              </w:rPr>
            </w:pPr>
          </w:p>
        </w:tc>
        <w:tc>
          <w:tcPr>
            <w:tcW w:w="5795" w:type="dxa"/>
            <w:tcBorders>
              <w:top w:val="single" w:sz="4" w:space="0" w:color="977BC1"/>
              <w:left w:val="nil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126FFBEA" w14:textId="77777777" w:rsidR="004621F6" w:rsidRPr="007C1B26" w:rsidRDefault="004621F6" w:rsidP="006D60BD">
            <w:pPr>
              <w:spacing w:before="120" w:line="180" w:lineRule="exact"/>
              <w:jc w:val="center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Wyszczególnienie</w:t>
            </w:r>
          </w:p>
          <w:p w14:paraId="6D1FEC37" w14:textId="77777777" w:rsidR="004621F6" w:rsidRPr="00595D05" w:rsidRDefault="004621F6" w:rsidP="00792C1E">
            <w:pPr>
              <w:spacing w:after="120" w:line="180" w:lineRule="exact"/>
              <w:jc w:val="center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595D05">
              <w:rPr>
                <w:rFonts w:ascii="Myriad Pro Cond" w:hAnsi="Myriad Pro Cond"/>
                <w:color w:val="4C4C4C"/>
                <w:sz w:val="16"/>
                <w:szCs w:val="16"/>
              </w:rPr>
              <w:t>Specification</w:t>
            </w:r>
          </w:p>
        </w:tc>
        <w:tc>
          <w:tcPr>
            <w:tcW w:w="1137" w:type="dxa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7CB5DA43" w14:textId="77777777" w:rsidR="004621F6" w:rsidRPr="007C1B26" w:rsidRDefault="004621F6" w:rsidP="00792C1E">
            <w:pPr>
              <w:spacing w:before="120" w:line="180" w:lineRule="exact"/>
              <w:jc w:val="center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Polska</w:t>
            </w:r>
          </w:p>
          <w:p w14:paraId="678325E9" w14:textId="77777777" w:rsidR="004621F6" w:rsidRPr="00595D05" w:rsidRDefault="004621F6" w:rsidP="00792C1E">
            <w:pPr>
              <w:spacing w:after="120" w:line="180" w:lineRule="exact"/>
              <w:jc w:val="center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595D05">
              <w:rPr>
                <w:rFonts w:ascii="Myriad Pro Cond" w:hAnsi="Myriad Pro Cond"/>
                <w:color w:val="4C4C4C"/>
                <w:sz w:val="16"/>
                <w:szCs w:val="16"/>
              </w:rPr>
              <w:t>Poland</w:t>
            </w:r>
          </w:p>
        </w:tc>
        <w:tc>
          <w:tcPr>
            <w:tcW w:w="1138" w:type="dxa"/>
            <w:tcBorders>
              <w:top w:val="single" w:sz="4" w:space="0" w:color="977BC1"/>
              <w:left w:val="single" w:sz="4" w:space="0" w:color="977BC1"/>
              <w:bottom w:val="single" w:sz="4" w:space="0" w:color="977BC1"/>
            </w:tcBorders>
            <w:shd w:val="clear" w:color="auto" w:fill="DCD3EA"/>
            <w:vAlign w:val="center"/>
          </w:tcPr>
          <w:p w14:paraId="2D52594D" w14:textId="77777777" w:rsidR="004621F6" w:rsidRPr="007C1B26" w:rsidRDefault="004621F6" w:rsidP="001158C9">
            <w:pPr>
              <w:spacing w:line="180" w:lineRule="exact"/>
              <w:jc w:val="center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Śląskie</w:t>
            </w:r>
          </w:p>
        </w:tc>
      </w:tr>
      <w:tr w:rsidR="00DA4E0C" w:rsidRPr="007C1B26" w14:paraId="4E79D992" w14:textId="77777777" w:rsidTr="000339B4">
        <w:trPr>
          <w:jc w:val="center"/>
        </w:trPr>
        <w:tc>
          <w:tcPr>
            <w:tcW w:w="1428" w:type="dxa"/>
          </w:tcPr>
          <w:p w14:paraId="57DACEF8" w14:textId="77777777" w:rsidR="00DA4E0C" w:rsidRPr="007C1B26" w:rsidRDefault="00DA4E0C" w:rsidP="00DA4E0C">
            <w:pPr>
              <w:tabs>
                <w:tab w:val="left" w:leader="dot" w:pos="6311"/>
              </w:tabs>
              <w:spacing w:before="60" w:line="154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4" w:space="0" w:color="977BC1"/>
              <w:right w:val="single" w:sz="4" w:space="0" w:color="D4C8E6"/>
            </w:tcBorders>
            <w:shd w:val="clear" w:color="auto" w:fill="FFFFFF"/>
            <w:vAlign w:val="bottom"/>
          </w:tcPr>
          <w:p w14:paraId="0042E7F3" w14:textId="32F9F6B8" w:rsidR="00DA4E0C" w:rsidRPr="007C1B26" w:rsidRDefault="00DA4E0C" w:rsidP="00DA4E0C">
            <w:pPr>
              <w:tabs>
                <w:tab w:val="left" w:leader="dot" w:pos="6311"/>
              </w:tabs>
              <w:spacing w:before="60" w:line="180" w:lineRule="exact"/>
              <w:ind w:left="170" w:right="113" w:hanging="170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 xml:space="preserve">Udział gruntów zdewastowanych i zdegradowanych wymagających rekultywacji i zagospodarowania </w:t>
            </w:r>
            <w:r>
              <w:rPr>
                <w:rFonts w:ascii="Myriad Pro Cond" w:hAnsi="Myriad Pro Cond"/>
                <w:sz w:val="16"/>
                <w:szCs w:val="16"/>
              </w:rPr>
              <w:br/>
            </w:r>
            <w:r w:rsidRPr="007C1B26">
              <w:rPr>
                <w:rFonts w:ascii="Myriad Pro Cond" w:hAnsi="Myriad Pro Cond"/>
                <w:sz w:val="16"/>
                <w:szCs w:val="16"/>
              </w:rPr>
              <w:t>w powierzchni ogółem w 202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 (</w:t>
            </w:r>
            <w:r>
              <w:rPr>
                <w:rFonts w:ascii="Myriad Pro Cond" w:hAnsi="Myriad Pro Cond"/>
                <w:sz w:val="16"/>
                <w:szCs w:val="16"/>
              </w:rPr>
              <w:t>stan w dniu 31</w:t>
            </w:r>
            <w:r w:rsidR="002E47E3">
              <w:rPr>
                <w:rFonts w:ascii="Myriad Pro Cond" w:hAnsi="Myriad Pro Cond"/>
                <w:sz w:val="16"/>
                <w:szCs w:val="16"/>
              </w:rPr>
              <w:t xml:space="preserve"> grudnia</w:t>
            </w:r>
            <w:r>
              <w:rPr>
                <w:rFonts w:ascii="Myriad Pro Cond" w:hAnsi="Myriad Pro Cond"/>
                <w:sz w:val="16"/>
                <w:szCs w:val="16"/>
              </w:rPr>
              <w:t xml:space="preserve">) 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w % </w:t>
            </w:r>
          </w:p>
        </w:tc>
        <w:tc>
          <w:tcPr>
            <w:tcW w:w="1137" w:type="dxa"/>
            <w:tcBorders>
              <w:top w:val="single" w:sz="4" w:space="0" w:color="977BC1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21C8FF50" w14:textId="6568CA69" w:rsidR="00DA4E0C" w:rsidRPr="00F7367A" w:rsidRDefault="00DA4E0C" w:rsidP="00DA4E0C">
            <w:pPr>
              <w:spacing w:before="6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977BC1"/>
              <w:left w:val="single" w:sz="4" w:space="0" w:color="D4C8E6"/>
            </w:tcBorders>
            <w:shd w:val="clear" w:color="auto" w:fill="auto"/>
            <w:vAlign w:val="bottom"/>
          </w:tcPr>
          <w:p w14:paraId="36F77615" w14:textId="7A31D943" w:rsidR="00DA4E0C" w:rsidRPr="00F7367A" w:rsidRDefault="00DA4E0C" w:rsidP="00DA4E0C">
            <w:pPr>
              <w:spacing w:before="6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DA4E0C" w:rsidRPr="00DA4E0C" w14:paraId="4D9C85F7" w14:textId="77777777" w:rsidTr="000339B4">
        <w:trPr>
          <w:jc w:val="center"/>
        </w:trPr>
        <w:tc>
          <w:tcPr>
            <w:tcW w:w="1428" w:type="dxa"/>
          </w:tcPr>
          <w:p w14:paraId="339C9CFE" w14:textId="77777777" w:rsidR="00DA4E0C" w:rsidRPr="007C1B26" w:rsidRDefault="00DA4E0C" w:rsidP="00DA4E0C">
            <w:pPr>
              <w:tabs>
                <w:tab w:val="left" w:leader="dot" w:pos="6311"/>
              </w:tabs>
              <w:spacing w:line="154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95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1A3F85C8" w14:textId="14A742C6" w:rsidR="00DA4E0C" w:rsidRPr="002E47E3" w:rsidRDefault="00DA4E0C" w:rsidP="00DA4E0C">
            <w:pPr>
              <w:tabs>
                <w:tab w:val="left" w:leader="dot" w:pos="6311"/>
              </w:tabs>
              <w:spacing w:after="60" w:line="180" w:lineRule="exact"/>
              <w:ind w:left="170" w:right="113" w:hanging="170"/>
              <w:rPr>
                <w:rFonts w:ascii="Myriad Pro Cond" w:hAnsi="Myriad Pro Cond"/>
                <w:color w:val="4C4C4C"/>
                <w:spacing w:val="-4"/>
                <w:sz w:val="16"/>
                <w:szCs w:val="16"/>
                <w:lang w:val="fr-CA"/>
              </w:rPr>
            </w:pPr>
            <w:r w:rsidRPr="002E47E3">
              <w:rPr>
                <w:rFonts w:ascii="Myriad Pro Cond" w:hAnsi="Myriad Pro Cond"/>
                <w:color w:val="4C4C4C"/>
                <w:spacing w:val="-4"/>
                <w:sz w:val="16"/>
                <w:szCs w:val="16"/>
                <w:lang w:val="fr-CA"/>
              </w:rPr>
              <w:t>Share of devastated and degraded land requiring reclamation and managemet in total area in 202</w:t>
            </w:r>
            <w:r w:rsidR="007C31A3">
              <w:rPr>
                <w:rFonts w:ascii="Myriad Pro Cond" w:hAnsi="Myriad Pro Cond"/>
                <w:color w:val="4C4C4C"/>
                <w:spacing w:val="-4"/>
                <w:sz w:val="16"/>
                <w:szCs w:val="16"/>
                <w:lang w:val="fr-CA"/>
              </w:rPr>
              <w:t>2</w:t>
            </w:r>
            <w:r w:rsidRPr="002E47E3">
              <w:rPr>
                <w:rFonts w:ascii="Myriad Pro Cond" w:hAnsi="Myriad Pro Cond"/>
                <w:color w:val="4C4C4C"/>
                <w:spacing w:val="-4"/>
                <w:sz w:val="16"/>
                <w:szCs w:val="16"/>
                <w:lang w:val="fr-CA"/>
              </w:rPr>
              <w:t xml:space="preserve"> (as of 31</w:t>
            </w:r>
            <w:r w:rsidR="002E47E3" w:rsidRPr="002E47E3">
              <w:rPr>
                <w:rFonts w:ascii="Myriad Pro Cond" w:hAnsi="Myriad Pro Cond"/>
                <w:color w:val="4C4C4C"/>
                <w:spacing w:val="-4"/>
                <w:sz w:val="16"/>
                <w:szCs w:val="16"/>
                <w:lang w:val="fr-CA"/>
              </w:rPr>
              <w:t xml:space="preserve">  grudnia)</w:t>
            </w:r>
            <w:r w:rsidRPr="002E47E3">
              <w:rPr>
                <w:rFonts w:ascii="Myriad Pro Cond" w:hAnsi="Myriad Pro Cond"/>
                <w:color w:val="4C4C4C"/>
                <w:spacing w:val="-4"/>
                <w:sz w:val="16"/>
                <w:szCs w:val="16"/>
                <w:lang w:val="fr-CA"/>
              </w:rPr>
              <w:t xml:space="preserve"> in %</w:t>
            </w:r>
          </w:p>
        </w:tc>
        <w:tc>
          <w:tcPr>
            <w:tcW w:w="1137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11FC0467" w14:textId="24F616A3" w:rsidR="00DA4E0C" w:rsidRPr="00F7367A" w:rsidRDefault="00167BDF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0,2</w:t>
            </w:r>
          </w:p>
        </w:tc>
        <w:tc>
          <w:tcPr>
            <w:tcW w:w="1138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0C41A67B" w14:textId="7BF4310E" w:rsidR="00DA4E0C" w:rsidRPr="00F7367A" w:rsidRDefault="00167BDF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0,4</w:t>
            </w:r>
          </w:p>
        </w:tc>
      </w:tr>
      <w:tr w:rsidR="00DA4E0C" w:rsidRPr="007C1B26" w14:paraId="0AA9F4BD" w14:textId="77777777" w:rsidTr="000339B4">
        <w:trPr>
          <w:jc w:val="center"/>
        </w:trPr>
        <w:tc>
          <w:tcPr>
            <w:tcW w:w="1428" w:type="dxa"/>
          </w:tcPr>
          <w:p w14:paraId="08CC20F0" w14:textId="77777777" w:rsidR="00DA4E0C" w:rsidRPr="007C1B26" w:rsidRDefault="00DA4E0C" w:rsidP="00DA4E0C">
            <w:pPr>
              <w:tabs>
                <w:tab w:val="left" w:leader="dot" w:pos="6311"/>
              </w:tabs>
              <w:spacing w:before="70" w:line="154" w:lineRule="exact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95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1A184040" w14:textId="364E4971" w:rsidR="00DA4E0C" w:rsidRPr="007C1B26" w:rsidRDefault="00DA4E0C" w:rsidP="00DA4E0C">
            <w:pPr>
              <w:tabs>
                <w:tab w:val="left" w:leader="dot" w:pos="6311"/>
              </w:tabs>
              <w:spacing w:before="60" w:line="180" w:lineRule="exact"/>
              <w:ind w:left="170" w:right="113" w:hanging="170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Zużycie wody na potrzeby gospodarki narodowej i ludności w ciągu roku w 202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 w hm</w:t>
            </w:r>
            <w:r w:rsidRPr="007C1B26">
              <w:rPr>
                <w:rFonts w:ascii="Myriad Pro Cond" w:hAnsi="Myriad Pro Cond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7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2F659F68" w14:textId="685CEAB6" w:rsidR="00DA4E0C" w:rsidRPr="00F7367A" w:rsidRDefault="00DA4E0C" w:rsidP="00DA4E0C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68A12F8C" w14:textId="002A0DB8" w:rsidR="00DA4E0C" w:rsidRPr="00F7367A" w:rsidRDefault="00DA4E0C" w:rsidP="00DA4E0C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DA4E0C" w:rsidRPr="00DA4E0C" w14:paraId="2700232F" w14:textId="77777777" w:rsidTr="000339B4">
        <w:trPr>
          <w:jc w:val="center"/>
        </w:trPr>
        <w:tc>
          <w:tcPr>
            <w:tcW w:w="1428" w:type="dxa"/>
          </w:tcPr>
          <w:p w14:paraId="351EB933" w14:textId="77777777" w:rsidR="00DA4E0C" w:rsidRPr="007C1B26" w:rsidRDefault="00DA4E0C" w:rsidP="00DA4E0C">
            <w:pPr>
              <w:tabs>
                <w:tab w:val="left" w:leader="dot" w:pos="6311"/>
              </w:tabs>
              <w:spacing w:line="154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95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76B39864" w14:textId="4832284F" w:rsidR="00DA4E0C" w:rsidRPr="00595D05" w:rsidRDefault="00DA4E0C" w:rsidP="00DA4E0C">
            <w:pPr>
              <w:tabs>
                <w:tab w:val="left" w:leader="dot" w:pos="6311"/>
              </w:tabs>
              <w:spacing w:after="60" w:line="180" w:lineRule="exact"/>
              <w:ind w:left="170" w:right="113" w:hanging="170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Consumption of water for needs of the national economy and population during the year 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hm</w:t>
            </w:r>
            <w:r w:rsidRPr="00595D05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3</w:t>
            </w:r>
          </w:p>
        </w:tc>
        <w:tc>
          <w:tcPr>
            <w:tcW w:w="1137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62EA1D60" w14:textId="0D2E216F" w:rsidR="00DA4E0C" w:rsidRPr="00F7367A" w:rsidRDefault="00167BDF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8971,4</w:t>
            </w:r>
          </w:p>
        </w:tc>
        <w:tc>
          <w:tcPr>
            <w:tcW w:w="1138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4A75DF30" w14:textId="1A00E86E" w:rsidR="00DA4E0C" w:rsidRPr="00F7367A" w:rsidRDefault="00167BDF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381,6</w:t>
            </w:r>
          </w:p>
        </w:tc>
      </w:tr>
      <w:tr w:rsidR="00DA4E0C" w:rsidRPr="007C1B26" w14:paraId="259A3BA2" w14:textId="77777777" w:rsidTr="000339B4">
        <w:trPr>
          <w:jc w:val="center"/>
        </w:trPr>
        <w:tc>
          <w:tcPr>
            <w:tcW w:w="1428" w:type="dxa"/>
          </w:tcPr>
          <w:p w14:paraId="4B528762" w14:textId="77777777" w:rsidR="00DA4E0C" w:rsidRPr="007C1B26" w:rsidRDefault="00DA4E0C" w:rsidP="00DA4E0C">
            <w:pPr>
              <w:tabs>
                <w:tab w:val="left" w:leader="dot" w:pos="6311"/>
              </w:tabs>
              <w:spacing w:before="70" w:line="154" w:lineRule="exact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95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3820951E" w14:textId="7D2A906A" w:rsidR="00DA4E0C" w:rsidRPr="007C1B26" w:rsidRDefault="00DA4E0C" w:rsidP="00DA4E0C">
            <w:pPr>
              <w:tabs>
                <w:tab w:val="left" w:leader="dot" w:pos="6311"/>
              </w:tabs>
              <w:spacing w:before="70" w:line="180" w:lineRule="exact"/>
              <w:ind w:left="170" w:right="113" w:hanging="170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Ścieki przemysłowe i komunalne odprowadzane do wód lub do ziemi w 202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</w:t>
            </w:r>
            <w:r>
              <w:rPr>
                <w:rFonts w:ascii="Myriad Pro Cond" w:hAnsi="Myriad Pro Cond"/>
                <w:sz w:val="16"/>
                <w:szCs w:val="16"/>
              </w:rPr>
              <w:t xml:space="preserve"> 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>w hm</w:t>
            </w:r>
            <w:r w:rsidRPr="007C1B26">
              <w:rPr>
                <w:rFonts w:ascii="Myriad Pro Cond" w:hAnsi="Myriad Pro Cond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7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5505638F" w14:textId="11E2DCB7" w:rsidR="00DA4E0C" w:rsidRPr="00F7367A" w:rsidRDefault="00DA4E0C" w:rsidP="00DA4E0C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4AC93F9D" w14:textId="4FA54207" w:rsidR="00DA4E0C" w:rsidRPr="00F7367A" w:rsidRDefault="00DA4E0C" w:rsidP="00DA4E0C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DA4E0C" w:rsidRPr="007C31A3" w14:paraId="5D548BAB" w14:textId="77777777" w:rsidTr="000339B4">
        <w:trPr>
          <w:jc w:val="center"/>
        </w:trPr>
        <w:tc>
          <w:tcPr>
            <w:tcW w:w="1428" w:type="dxa"/>
          </w:tcPr>
          <w:p w14:paraId="28EE8846" w14:textId="77777777" w:rsidR="00DA4E0C" w:rsidRPr="007C1B26" w:rsidRDefault="00DA4E0C" w:rsidP="00DA4E0C">
            <w:pPr>
              <w:tabs>
                <w:tab w:val="left" w:leader="dot" w:pos="6311"/>
              </w:tabs>
              <w:spacing w:line="154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95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61EEB7C6" w14:textId="61DBD734" w:rsidR="00DA4E0C" w:rsidRPr="00595D05" w:rsidRDefault="00DA4E0C" w:rsidP="00DA4E0C">
            <w:pPr>
              <w:tabs>
                <w:tab w:val="left" w:leader="dot" w:pos="6311"/>
              </w:tabs>
              <w:spacing w:after="50" w:line="180" w:lineRule="exact"/>
              <w:ind w:left="170" w:right="113" w:hanging="170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595D05">
              <w:rPr>
                <w:rFonts w:ascii="Myriad Pro Cond" w:eastAsia="Arial" w:hAnsi="Myriad Pro Cond" w:cs="Arial"/>
                <w:color w:val="4C4C4C"/>
                <w:sz w:val="16"/>
                <w:szCs w:val="16"/>
                <w:lang w:val="fr-CA"/>
              </w:rPr>
              <w:t>Industrial and municipal wastewater discharged into waters or into the ground in 202</w:t>
            </w:r>
            <w:r w:rsidR="007C31A3">
              <w:rPr>
                <w:rFonts w:ascii="Myriad Pro Cond" w:eastAsia="Arial" w:hAnsi="Myriad Pro Cond" w:cs="Arial"/>
                <w:color w:val="4C4C4C"/>
                <w:sz w:val="16"/>
                <w:szCs w:val="16"/>
                <w:lang w:val="fr-CA"/>
              </w:rPr>
              <w:t>2</w:t>
            </w:r>
            <w:r w:rsidRPr="00595D05">
              <w:rPr>
                <w:rFonts w:ascii="Myriad Pro Cond" w:eastAsia="Arial" w:hAnsi="Myriad Pro Cond" w:cs="Arial"/>
                <w:color w:val="4C4C4C"/>
                <w:sz w:val="16"/>
                <w:szCs w:val="16"/>
                <w:lang w:val="fr-CA"/>
              </w:rPr>
              <w:t xml:space="preserve"> w hm</w:t>
            </w:r>
            <w:r w:rsidRPr="00595D05">
              <w:rPr>
                <w:rFonts w:ascii="Myriad Pro Cond" w:eastAsia="Arial" w:hAnsi="Myriad Pro Cond" w:cs="Arial"/>
                <w:color w:val="4C4C4C"/>
                <w:sz w:val="16"/>
                <w:szCs w:val="16"/>
                <w:vertAlign w:val="superscript"/>
                <w:lang w:val="fr-CA"/>
              </w:rPr>
              <w:t>3</w:t>
            </w:r>
          </w:p>
        </w:tc>
        <w:tc>
          <w:tcPr>
            <w:tcW w:w="1137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1E0D18AC" w14:textId="16211790" w:rsidR="00DA4E0C" w:rsidRPr="00F7367A" w:rsidRDefault="00167BDF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7842,7</w:t>
            </w:r>
          </w:p>
        </w:tc>
        <w:tc>
          <w:tcPr>
            <w:tcW w:w="1138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77784DFB" w14:textId="524D7C99" w:rsidR="00DA4E0C" w:rsidRPr="00F7367A" w:rsidRDefault="00167BDF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419,5</w:t>
            </w:r>
          </w:p>
        </w:tc>
      </w:tr>
      <w:tr w:rsidR="00DA4E0C" w:rsidRPr="007C1B26" w14:paraId="4C468309" w14:textId="77777777" w:rsidTr="000339B4">
        <w:trPr>
          <w:jc w:val="center"/>
        </w:trPr>
        <w:tc>
          <w:tcPr>
            <w:tcW w:w="1428" w:type="dxa"/>
          </w:tcPr>
          <w:p w14:paraId="0F7F1822" w14:textId="77777777" w:rsidR="00DA4E0C" w:rsidRPr="007C1B26" w:rsidRDefault="00DA4E0C" w:rsidP="00DA4E0C">
            <w:pPr>
              <w:tabs>
                <w:tab w:val="left" w:leader="dot" w:pos="6311"/>
              </w:tabs>
              <w:spacing w:before="70" w:line="154" w:lineRule="exact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95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19CD913E" w14:textId="4EB1A818" w:rsidR="00DA4E0C" w:rsidRPr="007C1B26" w:rsidRDefault="00DA4E0C" w:rsidP="00DA4E0C">
            <w:pPr>
              <w:tabs>
                <w:tab w:val="left" w:leader="dot" w:pos="6311"/>
              </w:tabs>
              <w:spacing w:before="60" w:line="180" w:lineRule="exact"/>
              <w:ind w:left="170" w:right="113" w:hanging="170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Ścieki komunalne oczyszczane ogółem w 202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 w dam</w:t>
            </w:r>
            <w:r w:rsidRPr="007C1B26">
              <w:rPr>
                <w:rFonts w:ascii="Myriad Pro Cond" w:hAnsi="Myriad Pro Cond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7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7E49B689" w14:textId="1842CF2E" w:rsidR="00DA4E0C" w:rsidRPr="00F7367A" w:rsidRDefault="00DA4E0C" w:rsidP="00DA4E0C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6CEC9CC1" w14:textId="473A079C" w:rsidR="00DA4E0C" w:rsidRPr="00F7367A" w:rsidRDefault="00DA4E0C" w:rsidP="00DA4E0C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</w:p>
        </w:tc>
      </w:tr>
      <w:tr w:rsidR="00DA4E0C" w:rsidRPr="007C31A3" w14:paraId="1FCF11EF" w14:textId="77777777" w:rsidTr="000339B4">
        <w:trPr>
          <w:jc w:val="center"/>
        </w:trPr>
        <w:tc>
          <w:tcPr>
            <w:tcW w:w="1428" w:type="dxa"/>
          </w:tcPr>
          <w:p w14:paraId="481DD1E7" w14:textId="77777777" w:rsidR="00DA4E0C" w:rsidRPr="007C1B26" w:rsidRDefault="00DA4E0C" w:rsidP="00DA4E0C">
            <w:pPr>
              <w:tabs>
                <w:tab w:val="left" w:leader="dot" w:pos="6311"/>
              </w:tabs>
              <w:spacing w:line="154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95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3B0A5865" w14:textId="2D1EFF84" w:rsidR="00DA4E0C" w:rsidRPr="00595D05" w:rsidRDefault="00DA4E0C" w:rsidP="00DA4E0C">
            <w:pPr>
              <w:tabs>
                <w:tab w:val="left" w:leader="dot" w:pos="6311"/>
              </w:tabs>
              <w:spacing w:after="60" w:line="180" w:lineRule="exact"/>
              <w:ind w:left="170" w:right="113" w:hanging="170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Total municipal wastewater treated 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dam</w:t>
            </w:r>
            <w:r w:rsidRPr="00595D05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3</w:t>
            </w:r>
          </w:p>
        </w:tc>
        <w:tc>
          <w:tcPr>
            <w:tcW w:w="1137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16EDED7D" w14:textId="23D36A55" w:rsidR="00DA4E0C" w:rsidRPr="00F7367A" w:rsidRDefault="00A823E0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1360368</w:t>
            </w:r>
          </w:p>
        </w:tc>
        <w:tc>
          <w:tcPr>
            <w:tcW w:w="1138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40BCA33C" w14:textId="0F6F7F7A" w:rsidR="00DA4E0C" w:rsidRPr="00F7367A" w:rsidRDefault="00A823E0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155755</w:t>
            </w:r>
          </w:p>
        </w:tc>
      </w:tr>
      <w:tr w:rsidR="00DA4E0C" w:rsidRPr="006860F9" w14:paraId="2629B5DE" w14:textId="77777777" w:rsidTr="000339B4">
        <w:trPr>
          <w:jc w:val="center"/>
        </w:trPr>
        <w:tc>
          <w:tcPr>
            <w:tcW w:w="1428" w:type="dxa"/>
          </w:tcPr>
          <w:p w14:paraId="65EFCF32" w14:textId="77777777" w:rsidR="00DA4E0C" w:rsidRPr="007C1B26" w:rsidRDefault="00DA4E0C" w:rsidP="00DA4E0C">
            <w:pPr>
              <w:tabs>
                <w:tab w:val="left" w:leader="dot" w:pos="6311"/>
              </w:tabs>
              <w:spacing w:before="60" w:line="154" w:lineRule="exact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95" w:type="dxa"/>
            <w:tcBorders>
              <w:top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29AAF159" w14:textId="7BC81142" w:rsidR="00DA4E0C" w:rsidRPr="0001066A" w:rsidRDefault="00DA4E0C" w:rsidP="00DA4E0C">
            <w:pPr>
              <w:tabs>
                <w:tab w:val="left" w:leader="dot" w:pos="6311"/>
              </w:tabs>
              <w:spacing w:before="60" w:line="180" w:lineRule="exact"/>
              <w:ind w:left="170" w:right="113" w:hanging="170"/>
              <w:rPr>
                <w:rFonts w:ascii="Myriad Pro Cond" w:hAnsi="Myriad Pro Cond"/>
                <w:sz w:val="16"/>
                <w:szCs w:val="16"/>
                <w:lang w:val="en-GB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Emisja zanieczyszczeń powietrza z zakładów szczególnie uciążliwych dla czystości powietrza w 202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 </w:t>
            </w:r>
            <w:r>
              <w:rPr>
                <w:rFonts w:ascii="Myriad Pro Cond" w:hAnsi="Myriad Pro Cond"/>
                <w:sz w:val="16"/>
                <w:szCs w:val="16"/>
              </w:rPr>
              <w:br/>
            </w:r>
            <w:r w:rsidRPr="0001066A">
              <w:rPr>
                <w:rFonts w:ascii="Myriad Pro Cond" w:hAnsi="Myriad Pro Cond"/>
                <w:sz w:val="16"/>
                <w:szCs w:val="16"/>
                <w:lang w:val="en-GB"/>
              </w:rPr>
              <w:t xml:space="preserve">w tonach/rok: </w:t>
            </w:r>
          </w:p>
          <w:p w14:paraId="3BEC950B" w14:textId="6C4C1E8A" w:rsidR="00DA4E0C" w:rsidRPr="00595D05" w:rsidRDefault="00DA4E0C" w:rsidP="00DA4E0C">
            <w:pPr>
              <w:tabs>
                <w:tab w:val="left" w:leader="dot" w:pos="6311"/>
              </w:tabs>
              <w:spacing w:after="60" w:line="180" w:lineRule="exact"/>
              <w:ind w:left="170" w:right="113" w:hanging="170"/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</w:pP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Emissions of air pollutants from plants especially noxious to air purity 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tonnes/year:</w:t>
            </w:r>
          </w:p>
        </w:tc>
        <w:tc>
          <w:tcPr>
            <w:tcW w:w="1137" w:type="dxa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7E1EA5B4" w14:textId="24A6E1FE" w:rsidR="00DA4E0C" w:rsidRPr="00F7367A" w:rsidRDefault="00DA4E0C" w:rsidP="00DA4E0C">
            <w:pPr>
              <w:spacing w:before="6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138" w:type="dxa"/>
            <w:tcBorders>
              <w:top w:val="single" w:sz="4" w:space="0" w:color="D4C8E6"/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78C7DB01" w14:textId="155FEE6F" w:rsidR="00DA4E0C" w:rsidRPr="00F7367A" w:rsidRDefault="00DA4E0C" w:rsidP="00DA4E0C">
            <w:pPr>
              <w:spacing w:before="60" w:line="158" w:lineRule="exact"/>
              <w:ind w:right="57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A4E0C" w:rsidRPr="007C1B26" w14:paraId="5197470A" w14:textId="77777777" w:rsidTr="000339B4">
        <w:trPr>
          <w:jc w:val="center"/>
        </w:trPr>
        <w:tc>
          <w:tcPr>
            <w:tcW w:w="1428" w:type="dxa"/>
          </w:tcPr>
          <w:p w14:paraId="6C0476C7" w14:textId="77777777" w:rsidR="00DA4E0C" w:rsidRPr="007B54B6" w:rsidRDefault="00DA4E0C" w:rsidP="00DA4E0C">
            <w:pPr>
              <w:tabs>
                <w:tab w:val="left" w:leader="dot" w:pos="6311"/>
              </w:tabs>
              <w:spacing w:before="60" w:line="154" w:lineRule="exact"/>
              <w:rPr>
                <w:rFonts w:ascii="Myriad Pro Cond" w:hAnsi="Myriad Pro Cond"/>
                <w:sz w:val="16"/>
                <w:szCs w:val="16"/>
                <w:lang w:val="en-GB"/>
              </w:rPr>
            </w:pPr>
          </w:p>
        </w:tc>
        <w:tc>
          <w:tcPr>
            <w:tcW w:w="5795" w:type="dxa"/>
            <w:tcBorders>
              <w:top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024D9441" w14:textId="2E349E27" w:rsidR="00DA4E0C" w:rsidRPr="007C1B26" w:rsidRDefault="00DA4E0C" w:rsidP="00DA4E0C">
            <w:pPr>
              <w:tabs>
                <w:tab w:val="left" w:leader="dot" w:pos="6311"/>
              </w:tabs>
              <w:spacing w:before="60" w:after="60" w:line="180" w:lineRule="exact"/>
              <w:ind w:left="170"/>
              <w:rPr>
                <w:rFonts w:ascii="Myriad Pro Cond" w:hAnsi="Myriad Pro Cond"/>
                <w:color w:val="262626"/>
                <w:sz w:val="16"/>
                <w:szCs w:val="16"/>
                <w:lang w:val="fr-CA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gazowych</w:t>
            </w:r>
            <w:r w:rsidRPr="007C1B26">
              <w:rPr>
                <w:rFonts w:ascii="Myriad Pro Cond" w:hAnsi="Myriad Pro Cond"/>
                <w:sz w:val="16"/>
                <w:szCs w:val="16"/>
              </w:rPr>
              <w:br/>
            </w: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gases</w:t>
            </w:r>
          </w:p>
        </w:tc>
        <w:tc>
          <w:tcPr>
            <w:tcW w:w="1137" w:type="dxa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753D31A4" w14:textId="11C9DFA9" w:rsidR="00DA4E0C" w:rsidRPr="00F7367A" w:rsidRDefault="00A823E0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203623354</w:t>
            </w:r>
          </w:p>
        </w:tc>
        <w:tc>
          <w:tcPr>
            <w:tcW w:w="1138" w:type="dxa"/>
            <w:tcBorders>
              <w:top w:val="single" w:sz="4" w:space="0" w:color="D4C8E6"/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47A64AFA" w14:textId="6401C13C" w:rsidR="00DA4E0C" w:rsidRPr="00F7367A" w:rsidRDefault="00A823E0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bCs/>
                <w:color w:val="000000" w:themeColor="text1"/>
                <w:sz w:val="16"/>
                <w:szCs w:val="16"/>
              </w:rPr>
              <w:t>32513083</w:t>
            </w:r>
          </w:p>
        </w:tc>
      </w:tr>
      <w:tr w:rsidR="00DA4E0C" w:rsidRPr="007C1B26" w14:paraId="10BBB4F9" w14:textId="77777777" w:rsidTr="000339B4">
        <w:trPr>
          <w:jc w:val="center"/>
        </w:trPr>
        <w:tc>
          <w:tcPr>
            <w:tcW w:w="1428" w:type="dxa"/>
          </w:tcPr>
          <w:p w14:paraId="61136F20" w14:textId="77777777" w:rsidR="00DA4E0C" w:rsidRPr="007C1B26" w:rsidRDefault="00DA4E0C" w:rsidP="00DA4E0C">
            <w:pPr>
              <w:tabs>
                <w:tab w:val="left" w:leader="dot" w:pos="6311"/>
              </w:tabs>
              <w:spacing w:line="154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419B12B0" w14:textId="75DF2A9E" w:rsidR="00DA4E0C" w:rsidRPr="007C1B26" w:rsidRDefault="00DA4E0C" w:rsidP="00DA4E0C">
            <w:pPr>
              <w:tabs>
                <w:tab w:val="left" w:leader="dot" w:pos="6311"/>
              </w:tabs>
              <w:spacing w:before="60" w:after="60" w:line="180" w:lineRule="exact"/>
              <w:ind w:left="170"/>
              <w:rPr>
                <w:rFonts w:ascii="Myriad Pro Cond" w:hAnsi="Myriad Pro Cond"/>
                <w:color w:val="262626"/>
                <w:sz w:val="16"/>
                <w:szCs w:val="16"/>
                <w:lang w:val="fr-CA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pyłowych</w:t>
            </w:r>
            <w:r w:rsidRPr="007C1B26">
              <w:rPr>
                <w:rFonts w:ascii="Myriad Pro Cond" w:hAnsi="Myriad Pro Cond"/>
                <w:sz w:val="16"/>
                <w:szCs w:val="16"/>
              </w:rPr>
              <w:br/>
            </w: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particulates</w:t>
            </w:r>
          </w:p>
        </w:tc>
        <w:tc>
          <w:tcPr>
            <w:tcW w:w="1137" w:type="dxa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7528D1A3" w14:textId="779501DC" w:rsidR="00DA4E0C" w:rsidRPr="00F7367A" w:rsidRDefault="00A823E0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20173</w:t>
            </w:r>
          </w:p>
        </w:tc>
        <w:tc>
          <w:tcPr>
            <w:tcW w:w="1138" w:type="dxa"/>
            <w:tcBorders>
              <w:top w:val="single" w:sz="4" w:space="0" w:color="D4C8E6"/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39FF430A" w14:textId="09ADE909" w:rsidR="00DA4E0C" w:rsidRPr="00F7367A" w:rsidRDefault="00A823E0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3537</w:t>
            </w:r>
          </w:p>
        </w:tc>
      </w:tr>
      <w:tr w:rsidR="00B51EE4" w:rsidRPr="007C1B26" w14:paraId="50D8ADD0" w14:textId="77777777" w:rsidTr="000339B4">
        <w:trPr>
          <w:jc w:val="center"/>
        </w:trPr>
        <w:tc>
          <w:tcPr>
            <w:tcW w:w="1428" w:type="dxa"/>
          </w:tcPr>
          <w:p w14:paraId="5E79D6EE" w14:textId="77777777" w:rsidR="00B51EE4" w:rsidRPr="007C1B26" w:rsidRDefault="00B51EE4" w:rsidP="00F50FBF">
            <w:pPr>
              <w:tabs>
                <w:tab w:val="left" w:leader="dot" w:pos="6311"/>
              </w:tabs>
              <w:spacing w:before="70" w:line="154" w:lineRule="exact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95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03374527" w14:textId="1294D319" w:rsidR="00B51EE4" w:rsidRPr="007C1B26" w:rsidRDefault="00B51EE4" w:rsidP="00F50FBF">
            <w:pPr>
              <w:tabs>
                <w:tab w:val="left" w:leader="dot" w:pos="6311"/>
              </w:tabs>
              <w:spacing w:before="60" w:line="180" w:lineRule="exact"/>
              <w:ind w:left="170" w:right="113" w:hanging="170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Obszary prawnie chronione ogółem w powierzchni ogółem w 202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 w %</w:t>
            </w:r>
          </w:p>
        </w:tc>
        <w:tc>
          <w:tcPr>
            <w:tcW w:w="1137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7A6490BA" w14:textId="515695F6" w:rsidR="00B51EE4" w:rsidRPr="00F7367A" w:rsidRDefault="00B51EE4" w:rsidP="00F50FBF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7F112C2D" w14:textId="59CABA36" w:rsidR="00B51EE4" w:rsidRPr="00F7367A" w:rsidRDefault="00B51EE4" w:rsidP="00F50FBF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DA4E0C" w:rsidRPr="007C31A3" w14:paraId="6A8E9ED0" w14:textId="77777777" w:rsidTr="000339B4">
        <w:trPr>
          <w:jc w:val="center"/>
        </w:trPr>
        <w:tc>
          <w:tcPr>
            <w:tcW w:w="1428" w:type="dxa"/>
          </w:tcPr>
          <w:p w14:paraId="2390DAF5" w14:textId="77777777" w:rsidR="00DA4E0C" w:rsidRPr="007C1B26" w:rsidRDefault="00DA4E0C" w:rsidP="00DA4E0C">
            <w:pPr>
              <w:tabs>
                <w:tab w:val="left" w:leader="dot" w:pos="6311"/>
              </w:tabs>
              <w:spacing w:line="154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95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072CAD0B" w14:textId="458B6A68" w:rsidR="00DA4E0C" w:rsidRPr="00595D05" w:rsidRDefault="00DA4E0C" w:rsidP="00DA4E0C">
            <w:pPr>
              <w:tabs>
                <w:tab w:val="left" w:leader="dot" w:pos="6311"/>
              </w:tabs>
              <w:spacing w:after="60" w:line="180" w:lineRule="exact"/>
              <w:ind w:left="170" w:right="113" w:hanging="170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Total of legal protected area in total area 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%</w:t>
            </w:r>
          </w:p>
        </w:tc>
        <w:tc>
          <w:tcPr>
            <w:tcW w:w="1137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57F72FC6" w14:textId="7F621088" w:rsidR="00DA4E0C" w:rsidRPr="00F7367A" w:rsidRDefault="00C06141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32,3</w:t>
            </w:r>
          </w:p>
        </w:tc>
        <w:tc>
          <w:tcPr>
            <w:tcW w:w="1138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40F0A249" w14:textId="3F60FBE4" w:rsidR="00DA4E0C" w:rsidRPr="00F7367A" w:rsidRDefault="00C06141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22,1</w:t>
            </w:r>
          </w:p>
        </w:tc>
      </w:tr>
      <w:tr w:rsidR="00B51EE4" w:rsidRPr="007C1B26" w14:paraId="575CC0FD" w14:textId="77777777" w:rsidTr="000339B4">
        <w:trPr>
          <w:jc w:val="center"/>
        </w:trPr>
        <w:tc>
          <w:tcPr>
            <w:tcW w:w="1428" w:type="dxa"/>
          </w:tcPr>
          <w:p w14:paraId="7C6F78A9" w14:textId="77777777" w:rsidR="00B51EE4" w:rsidRPr="007C1B26" w:rsidRDefault="00B51EE4" w:rsidP="00F50FBF">
            <w:pPr>
              <w:tabs>
                <w:tab w:val="left" w:leader="dot" w:pos="6311"/>
              </w:tabs>
              <w:spacing w:before="70" w:line="154" w:lineRule="exact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95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5B74E933" w14:textId="47D11348" w:rsidR="00B51EE4" w:rsidRPr="007C1B26" w:rsidRDefault="00B51EE4" w:rsidP="00F50FBF">
            <w:pPr>
              <w:tabs>
                <w:tab w:val="left" w:leader="dot" w:pos="6311"/>
              </w:tabs>
              <w:spacing w:before="60" w:line="180" w:lineRule="exact"/>
              <w:ind w:left="170" w:right="113" w:hanging="170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Lesistość w 202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 w %</w:t>
            </w:r>
          </w:p>
        </w:tc>
        <w:tc>
          <w:tcPr>
            <w:tcW w:w="1137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2F232278" w14:textId="550A4FBB" w:rsidR="00B51EE4" w:rsidRPr="00F7367A" w:rsidRDefault="00B51EE4" w:rsidP="00F50FBF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71EE205F" w14:textId="01C3F13D" w:rsidR="00B51EE4" w:rsidRPr="00F7367A" w:rsidRDefault="00B51EE4" w:rsidP="00F50FBF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DA4E0C" w:rsidRPr="007C1B26" w14:paraId="4EA0D268" w14:textId="77777777" w:rsidTr="000339B4">
        <w:trPr>
          <w:jc w:val="center"/>
        </w:trPr>
        <w:tc>
          <w:tcPr>
            <w:tcW w:w="1428" w:type="dxa"/>
          </w:tcPr>
          <w:p w14:paraId="1C649A15" w14:textId="77777777" w:rsidR="00DA4E0C" w:rsidRPr="007C1B26" w:rsidRDefault="00DA4E0C" w:rsidP="00DA4E0C">
            <w:pPr>
              <w:tabs>
                <w:tab w:val="left" w:leader="dot" w:pos="6311"/>
              </w:tabs>
              <w:spacing w:line="154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95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5A77C7E2" w14:textId="61BC9834" w:rsidR="00DA4E0C" w:rsidRPr="00595D05" w:rsidRDefault="00DA4E0C" w:rsidP="00DA4E0C">
            <w:pPr>
              <w:tabs>
                <w:tab w:val="left" w:leader="dot" w:pos="6311"/>
              </w:tabs>
              <w:spacing w:after="60" w:line="180" w:lineRule="exact"/>
              <w:ind w:left="170" w:right="113" w:hanging="170"/>
              <w:rPr>
                <w:rFonts w:ascii="Myriad Pro Cond" w:hAnsi="Myriad Pro Cond"/>
                <w:color w:val="4C4C4C"/>
                <w:sz w:val="16"/>
                <w:szCs w:val="16"/>
              </w:rPr>
            </w:pPr>
            <w:r w:rsidRPr="00595D05">
              <w:rPr>
                <w:rFonts w:ascii="Myriad Pro Cond" w:hAnsi="Myriad Pro Cond"/>
                <w:color w:val="4C4C4C"/>
                <w:sz w:val="16"/>
                <w:szCs w:val="16"/>
              </w:rPr>
              <w:t>Forest cover 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</w:rPr>
              <w:t>2</w:t>
            </w:r>
            <w:r w:rsidRPr="00595D05">
              <w:rPr>
                <w:rFonts w:ascii="Myriad Pro Cond" w:hAnsi="Myriad Pro Cond"/>
                <w:color w:val="4C4C4C"/>
                <w:sz w:val="16"/>
                <w:szCs w:val="16"/>
              </w:rPr>
              <w:t xml:space="preserve"> in %</w:t>
            </w:r>
          </w:p>
        </w:tc>
        <w:tc>
          <w:tcPr>
            <w:tcW w:w="1137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403C020B" w14:textId="5F99D0C9" w:rsidR="00DA4E0C" w:rsidRPr="00F7367A" w:rsidRDefault="009646E3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29,7</w:t>
            </w:r>
          </w:p>
        </w:tc>
        <w:tc>
          <w:tcPr>
            <w:tcW w:w="1138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59272AC6" w14:textId="04C1AA05" w:rsidR="00DA4E0C" w:rsidRPr="00F7367A" w:rsidRDefault="009646E3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32,2</w:t>
            </w:r>
          </w:p>
        </w:tc>
      </w:tr>
      <w:tr w:rsidR="00DC263E" w:rsidRPr="007C1B26" w14:paraId="3088AF19" w14:textId="77777777" w:rsidTr="000339B4">
        <w:trPr>
          <w:jc w:val="center"/>
        </w:trPr>
        <w:tc>
          <w:tcPr>
            <w:tcW w:w="1428" w:type="dxa"/>
          </w:tcPr>
          <w:p w14:paraId="0AB4CFE1" w14:textId="77777777" w:rsidR="00DC263E" w:rsidRPr="007C1B26" w:rsidRDefault="00DC263E" w:rsidP="00F50FBF">
            <w:pPr>
              <w:tabs>
                <w:tab w:val="left" w:leader="dot" w:pos="6311"/>
              </w:tabs>
              <w:spacing w:before="70" w:line="154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95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55979406" w14:textId="630106F7" w:rsidR="00DC263E" w:rsidRPr="007C1B26" w:rsidRDefault="00DC263E" w:rsidP="00F50FBF">
            <w:pPr>
              <w:tabs>
                <w:tab w:val="left" w:leader="dot" w:pos="6311"/>
              </w:tabs>
              <w:spacing w:before="60" w:line="180" w:lineRule="exact"/>
              <w:ind w:left="170" w:right="113" w:hanging="170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Ludność na 1 km</w:t>
            </w:r>
            <w:r w:rsidRPr="007C1B26">
              <w:rPr>
                <w:rFonts w:ascii="Myriad Pro Cond" w:hAnsi="Myriad Pro Cond"/>
                <w:sz w:val="16"/>
                <w:szCs w:val="16"/>
                <w:vertAlign w:val="superscript"/>
              </w:rPr>
              <w:t>2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powierzchni ogólnej w 202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 (stan w dniu 31</w:t>
            </w:r>
            <w:r w:rsidR="002E47E3">
              <w:rPr>
                <w:rFonts w:ascii="Myriad Pro Cond" w:hAnsi="Myriad Pro Cond"/>
                <w:sz w:val="16"/>
                <w:szCs w:val="16"/>
              </w:rPr>
              <w:t xml:space="preserve"> grudnia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>)</w:t>
            </w:r>
          </w:p>
        </w:tc>
        <w:tc>
          <w:tcPr>
            <w:tcW w:w="1137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3316873E" w14:textId="5D29975C" w:rsidR="00DC263E" w:rsidRPr="00F7367A" w:rsidRDefault="00DC263E" w:rsidP="00F50FBF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024F1FEE" w14:textId="07A196FA" w:rsidR="00DC263E" w:rsidRPr="00F7367A" w:rsidRDefault="00DC263E" w:rsidP="00F50FBF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4621F6" w:rsidRPr="007C31A3" w14:paraId="5D2CC6C2" w14:textId="77777777" w:rsidTr="000339B4">
        <w:trPr>
          <w:jc w:val="center"/>
        </w:trPr>
        <w:tc>
          <w:tcPr>
            <w:tcW w:w="1428" w:type="dxa"/>
          </w:tcPr>
          <w:p w14:paraId="06B2306C" w14:textId="77777777" w:rsidR="004621F6" w:rsidRPr="007C1B26" w:rsidRDefault="004621F6" w:rsidP="006A3F4D">
            <w:pPr>
              <w:tabs>
                <w:tab w:val="left" w:leader="dot" w:pos="6311"/>
              </w:tabs>
              <w:spacing w:line="154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95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7CF85DA5" w14:textId="5EC77DFB" w:rsidR="004621F6" w:rsidRPr="00595D05" w:rsidRDefault="006D0E93" w:rsidP="00E20D04">
            <w:pPr>
              <w:tabs>
                <w:tab w:val="left" w:leader="dot" w:pos="6311"/>
              </w:tabs>
              <w:spacing w:after="60" w:line="180" w:lineRule="exact"/>
              <w:ind w:left="170" w:right="113" w:hanging="170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595D05">
              <w:rPr>
                <w:rFonts w:ascii="Myriad Pro Cond" w:eastAsia="Arial" w:hAnsi="Myriad Pro Cond" w:cs="Arial"/>
                <w:color w:val="4C4C4C"/>
                <w:sz w:val="16"/>
                <w:szCs w:val="16"/>
                <w:lang w:val="fr-CA"/>
              </w:rPr>
              <w:t>Population per 1 km</w:t>
            </w:r>
            <w:r w:rsidRPr="00595D05">
              <w:rPr>
                <w:rFonts w:ascii="Myriad Pro Cond" w:eastAsia="Arial" w:hAnsi="Myriad Pro Cond" w:cs="Arial"/>
                <w:color w:val="4C4C4C"/>
                <w:sz w:val="16"/>
                <w:szCs w:val="16"/>
                <w:vertAlign w:val="superscript"/>
                <w:lang w:val="fr-CA"/>
              </w:rPr>
              <w:t>2</w:t>
            </w:r>
            <w:r w:rsidRPr="00595D05">
              <w:rPr>
                <w:rFonts w:ascii="Myriad Pro Cond" w:eastAsia="Arial" w:hAnsi="Myriad Pro Cond" w:cs="Arial"/>
                <w:color w:val="4C4C4C"/>
                <w:sz w:val="16"/>
                <w:szCs w:val="16"/>
                <w:lang w:val="fr-CA"/>
              </w:rPr>
              <w:t xml:space="preserve"> of total area in 20</w:t>
            </w:r>
            <w:r w:rsidR="009264B7" w:rsidRPr="00595D05">
              <w:rPr>
                <w:rFonts w:ascii="Myriad Pro Cond" w:eastAsia="Arial" w:hAnsi="Myriad Pro Cond" w:cs="Arial"/>
                <w:color w:val="4C4C4C"/>
                <w:sz w:val="16"/>
                <w:szCs w:val="16"/>
                <w:lang w:val="fr-CA"/>
              </w:rPr>
              <w:t>2</w:t>
            </w:r>
            <w:r w:rsidR="007C31A3">
              <w:rPr>
                <w:rFonts w:ascii="Myriad Pro Cond" w:eastAsia="Arial" w:hAnsi="Myriad Pro Cond" w:cs="Arial"/>
                <w:color w:val="4C4C4C"/>
                <w:sz w:val="16"/>
                <w:szCs w:val="16"/>
                <w:lang w:val="fr-CA"/>
              </w:rPr>
              <w:t>3</w:t>
            </w:r>
            <w:r w:rsidRPr="00595D05">
              <w:rPr>
                <w:rFonts w:ascii="Myriad Pro Cond" w:eastAsia="Arial" w:hAnsi="Myriad Pro Cond" w:cs="Arial"/>
                <w:color w:val="4C4C4C"/>
                <w:sz w:val="16"/>
                <w:szCs w:val="16"/>
                <w:lang w:val="fr-CA"/>
              </w:rPr>
              <w:t xml:space="preserve"> (as of 31</w:t>
            </w:r>
            <w:r w:rsidR="002E47E3">
              <w:rPr>
                <w:rFonts w:ascii="Myriad Pro Cond" w:eastAsia="Arial" w:hAnsi="Myriad Pro Cond" w:cs="Arial"/>
                <w:color w:val="4C4C4C"/>
                <w:sz w:val="16"/>
                <w:szCs w:val="16"/>
                <w:lang w:val="fr-CA"/>
              </w:rPr>
              <w:t xml:space="preserve"> grudnia</w:t>
            </w:r>
            <w:r w:rsidRPr="00595D05">
              <w:rPr>
                <w:rFonts w:ascii="Myriad Pro Cond" w:eastAsia="Arial" w:hAnsi="Myriad Pro Cond" w:cs="Arial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1137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5F2D8EE8" w14:textId="1B707709" w:rsidR="004621F6" w:rsidRPr="00F7367A" w:rsidRDefault="00496B1D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120</w:t>
            </w:r>
          </w:p>
        </w:tc>
        <w:tc>
          <w:tcPr>
            <w:tcW w:w="1138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71D03FCE" w14:textId="4F64110F" w:rsidR="004621F6" w:rsidRPr="00F7367A" w:rsidRDefault="00496B1D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350</w:t>
            </w:r>
          </w:p>
        </w:tc>
      </w:tr>
      <w:tr w:rsidR="00DC263E" w:rsidRPr="007C1B26" w14:paraId="4983161B" w14:textId="77777777" w:rsidTr="000339B4">
        <w:trPr>
          <w:jc w:val="center"/>
        </w:trPr>
        <w:tc>
          <w:tcPr>
            <w:tcW w:w="1428" w:type="dxa"/>
          </w:tcPr>
          <w:p w14:paraId="19D1E34F" w14:textId="77777777" w:rsidR="00DC263E" w:rsidRPr="007C1B26" w:rsidRDefault="00DC263E" w:rsidP="00F50FBF">
            <w:pPr>
              <w:tabs>
                <w:tab w:val="left" w:leader="dot" w:pos="6311"/>
              </w:tabs>
              <w:spacing w:before="70" w:line="154" w:lineRule="exact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95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240A1795" w14:textId="6F13D68E" w:rsidR="00DC263E" w:rsidRPr="007C1B26" w:rsidRDefault="00DC263E" w:rsidP="00F50FBF">
            <w:pPr>
              <w:tabs>
                <w:tab w:val="left" w:leader="dot" w:pos="6311"/>
              </w:tabs>
              <w:spacing w:before="60" w:line="180" w:lineRule="exact"/>
              <w:ind w:left="170" w:right="113" w:hanging="170"/>
              <w:rPr>
                <w:rFonts w:ascii="Myriad Pro Cond" w:hAnsi="Myriad Pro Cond"/>
                <w:color w:val="000000"/>
                <w:sz w:val="16"/>
                <w:szCs w:val="16"/>
                <w:vertAlign w:val="superscript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Przyrost naturalny na 1000 ludności w 202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3237665A" w14:textId="6F545141" w:rsidR="00DC263E" w:rsidRPr="00F7367A" w:rsidRDefault="00DC263E" w:rsidP="00F50FBF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125E5F84" w14:textId="1FA09A83" w:rsidR="00DC263E" w:rsidRPr="00F7367A" w:rsidRDefault="00DC263E" w:rsidP="00F50FBF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4621F6" w:rsidRPr="007C31A3" w14:paraId="5978DF46" w14:textId="77777777" w:rsidTr="000339B4">
        <w:trPr>
          <w:jc w:val="center"/>
        </w:trPr>
        <w:tc>
          <w:tcPr>
            <w:tcW w:w="1428" w:type="dxa"/>
          </w:tcPr>
          <w:p w14:paraId="44F3EAC4" w14:textId="77777777" w:rsidR="004621F6" w:rsidRPr="007C1B26" w:rsidRDefault="004621F6" w:rsidP="006A3F4D">
            <w:pPr>
              <w:tabs>
                <w:tab w:val="left" w:leader="dot" w:pos="6311"/>
              </w:tabs>
              <w:spacing w:line="154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95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5C823CB0" w14:textId="123B6DD3" w:rsidR="004621F6" w:rsidRPr="00595D05" w:rsidRDefault="004A4B0A" w:rsidP="00F50FBF">
            <w:pPr>
              <w:tabs>
                <w:tab w:val="left" w:leader="dot" w:pos="6311"/>
              </w:tabs>
              <w:spacing w:after="60" w:line="180" w:lineRule="exact"/>
              <w:ind w:left="170" w:right="113" w:hanging="170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595D05">
              <w:rPr>
                <w:rFonts w:ascii="Myriad Pro Cond" w:eastAsia="TimesNewRomanPS-ItalicMT" w:hAnsi="Myriad Pro Cond" w:cs="TimesNewRomanPS-ItalicMT"/>
                <w:color w:val="4C4C4C"/>
                <w:sz w:val="16"/>
                <w:szCs w:val="16"/>
                <w:lang w:val="fr-CA"/>
              </w:rPr>
              <w:t>Natural increase per 1</w:t>
            </w:r>
            <w:r w:rsidR="00A923A4" w:rsidRPr="00595D05">
              <w:rPr>
                <w:rFonts w:ascii="Myriad Pro Cond" w:eastAsia="TimesNewRomanPS-ItalicMT" w:hAnsi="Myriad Pro Cond" w:cs="TimesNewRomanPS-ItalicMT"/>
                <w:color w:val="4C4C4C"/>
                <w:sz w:val="16"/>
                <w:szCs w:val="16"/>
                <w:lang w:val="fr-CA"/>
              </w:rPr>
              <w:t>,</w:t>
            </w:r>
            <w:r w:rsidRPr="00595D05">
              <w:rPr>
                <w:rFonts w:ascii="Myriad Pro Cond" w:eastAsia="TimesNewRomanPS-ItalicMT" w:hAnsi="Myriad Pro Cond" w:cs="TimesNewRomanPS-ItalicMT"/>
                <w:color w:val="4C4C4C"/>
                <w:sz w:val="16"/>
                <w:szCs w:val="16"/>
                <w:lang w:val="fr-CA"/>
              </w:rPr>
              <w:t>000 population in 20</w:t>
            </w:r>
            <w:r w:rsidR="009264B7" w:rsidRPr="00595D05">
              <w:rPr>
                <w:rFonts w:ascii="Myriad Pro Cond" w:eastAsia="TimesNewRomanPS-ItalicMT" w:hAnsi="Myriad Pro Cond" w:cs="TimesNewRomanPS-ItalicMT"/>
                <w:color w:val="4C4C4C"/>
                <w:sz w:val="16"/>
                <w:szCs w:val="16"/>
                <w:lang w:val="fr-CA"/>
              </w:rPr>
              <w:t>2</w:t>
            </w:r>
            <w:r w:rsidR="007C31A3">
              <w:rPr>
                <w:rFonts w:ascii="Myriad Pro Cond" w:eastAsia="TimesNewRomanPS-ItalicMT" w:hAnsi="Myriad Pro Cond" w:cs="TimesNewRomanPS-ItalicMT"/>
                <w:color w:val="4C4C4C"/>
                <w:sz w:val="16"/>
                <w:szCs w:val="16"/>
                <w:lang w:val="fr-CA"/>
              </w:rPr>
              <w:t>3</w:t>
            </w:r>
          </w:p>
        </w:tc>
        <w:tc>
          <w:tcPr>
            <w:tcW w:w="1137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0B5F23D4" w14:textId="0C91B998" w:rsidR="004621F6" w:rsidRPr="00F7367A" w:rsidRDefault="00496B1D" w:rsidP="00A86A4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-3,6</w:t>
            </w:r>
          </w:p>
        </w:tc>
        <w:tc>
          <w:tcPr>
            <w:tcW w:w="1138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5BEE211B" w14:textId="1E27532B" w:rsidR="004621F6" w:rsidRPr="00F7367A" w:rsidRDefault="00496B1D" w:rsidP="00A86A4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-5,6</w:t>
            </w:r>
          </w:p>
        </w:tc>
      </w:tr>
      <w:tr w:rsidR="00DC263E" w:rsidRPr="007C1B26" w14:paraId="7191EDE4" w14:textId="77777777" w:rsidTr="000339B4">
        <w:trPr>
          <w:jc w:val="center"/>
        </w:trPr>
        <w:tc>
          <w:tcPr>
            <w:tcW w:w="1428" w:type="dxa"/>
          </w:tcPr>
          <w:p w14:paraId="0D1A71CD" w14:textId="77777777" w:rsidR="00DC263E" w:rsidRPr="007C1B26" w:rsidRDefault="00DC263E" w:rsidP="00F50FBF">
            <w:pPr>
              <w:tabs>
                <w:tab w:val="left" w:leader="dot" w:pos="6311"/>
              </w:tabs>
              <w:spacing w:before="70" w:line="154" w:lineRule="exact"/>
              <w:ind w:right="-57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95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4A8C7221" w14:textId="10E0C985" w:rsidR="00DC263E" w:rsidRPr="007C1B26" w:rsidRDefault="00DC263E" w:rsidP="00F50FBF">
            <w:pPr>
              <w:tabs>
                <w:tab w:val="left" w:leader="dot" w:pos="6311"/>
              </w:tabs>
              <w:spacing w:before="60" w:line="180" w:lineRule="exact"/>
              <w:ind w:left="170" w:right="113" w:hanging="170"/>
              <w:rPr>
                <w:rFonts w:ascii="Myriad Pro Cond" w:hAnsi="Myriad Pro Cond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Saldo migracji na pobyt stały na 1000 ludności w 202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</w:t>
            </w:r>
          </w:p>
        </w:tc>
        <w:tc>
          <w:tcPr>
            <w:tcW w:w="1137" w:type="dxa"/>
            <w:tcBorders>
              <w:top w:val="single" w:sz="4" w:space="0" w:color="D4C8E6"/>
              <w:left w:val="single" w:sz="4" w:space="0" w:color="D4C8E6"/>
              <w:bottom w:val="nil"/>
              <w:right w:val="single" w:sz="4" w:space="0" w:color="D4C8E6"/>
            </w:tcBorders>
            <w:vAlign w:val="bottom"/>
          </w:tcPr>
          <w:p w14:paraId="09033FB9" w14:textId="678F2780" w:rsidR="00DC263E" w:rsidRPr="00F7367A" w:rsidRDefault="00DC263E" w:rsidP="00F50FBF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D4C8E6"/>
              <w:left w:val="single" w:sz="4" w:space="0" w:color="D4C8E6"/>
              <w:bottom w:val="nil"/>
              <w:right w:val="nil"/>
            </w:tcBorders>
            <w:vAlign w:val="bottom"/>
          </w:tcPr>
          <w:p w14:paraId="5CB0469D" w14:textId="10BE1743" w:rsidR="00DC263E" w:rsidRPr="00F7367A" w:rsidRDefault="00DC263E" w:rsidP="00F50FBF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4621F6" w:rsidRPr="007C31A3" w14:paraId="26E52DA6" w14:textId="77777777" w:rsidTr="000339B4">
        <w:trPr>
          <w:jc w:val="center"/>
        </w:trPr>
        <w:tc>
          <w:tcPr>
            <w:tcW w:w="1428" w:type="dxa"/>
          </w:tcPr>
          <w:p w14:paraId="06604383" w14:textId="77777777" w:rsidR="004621F6" w:rsidRPr="007C1B26" w:rsidRDefault="004621F6" w:rsidP="006A3F4D">
            <w:pPr>
              <w:tabs>
                <w:tab w:val="left" w:leader="dot" w:pos="6311"/>
              </w:tabs>
              <w:spacing w:line="154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95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360A997C" w14:textId="77FA007F" w:rsidR="004621F6" w:rsidRPr="00595D05" w:rsidRDefault="004E7145" w:rsidP="00F50FBF">
            <w:pPr>
              <w:tabs>
                <w:tab w:val="left" w:leader="dot" w:pos="6311"/>
              </w:tabs>
              <w:spacing w:after="60" w:line="180" w:lineRule="exact"/>
              <w:ind w:left="170" w:right="113" w:hanging="170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595D05">
              <w:rPr>
                <w:rFonts w:ascii="Myriad Pro Cond" w:eastAsia="TimesNewRomanPS-ItalicMT" w:hAnsi="Myriad Pro Cond" w:cs="TimesNewRomanPS-ItalicMT"/>
                <w:color w:val="4C4C4C"/>
                <w:sz w:val="16"/>
                <w:szCs w:val="16"/>
                <w:lang w:val="fr-CA"/>
              </w:rPr>
              <w:t>Net migration for permanent residence per 1</w:t>
            </w:r>
            <w:r w:rsidR="00A923A4" w:rsidRPr="00595D05">
              <w:rPr>
                <w:rFonts w:ascii="Myriad Pro Cond" w:eastAsia="TimesNewRomanPS-ItalicMT" w:hAnsi="Myriad Pro Cond" w:cs="TimesNewRomanPS-ItalicMT"/>
                <w:color w:val="4C4C4C"/>
                <w:sz w:val="16"/>
                <w:szCs w:val="16"/>
                <w:lang w:val="fr-CA"/>
              </w:rPr>
              <w:t>,</w:t>
            </w:r>
            <w:r w:rsidRPr="00595D05">
              <w:rPr>
                <w:rFonts w:ascii="Myriad Pro Cond" w:eastAsia="TimesNewRomanPS-ItalicMT" w:hAnsi="Myriad Pro Cond" w:cs="TimesNewRomanPS-ItalicMT"/>
                <w:color w:val="4C4C4C"/>
                <w:sz w:val="16"/>
                <w:szCs w:val="16"/>
                <w:lang w:val="fr-CA"/>
              </w:rPr>
              <w:t>000 population in 20</w:t>
            </w:r>
            <w:r w:rsidR="009264B7" w:rsidRPr="00595D05">
              <w:rPr>
                <w:rFonts w:ascii="Myriad Pro Cond" w:eastAsia="TimesNewRomanPS-ItalicMT" w:hAnsi="Myriad Pro Cond" w:cs="TimesNewRomanPS-ItalicMT"/>
                <w:color w:val="4C4C4C"/>
                <w:sz w:val="16"/>
                <w:szCs w:val="16"/>
                <w:lang w:val="fr-CA"/>
              </w:rPr>
              <w:t>2</w:t>
            </w:r>
            <w:r w:rsidR="007C31A3">
              <w:rPr>
                <w:rFonts w:ascii="Myriad Pro Cond" w:eastAsia="TimesNewRomanPS-ItalicMT" w:hAnsi="Myriad Pro Cond" w:cs="TimesNewRomanPS-ItalicMT"/>
                <w:color w:val="4C4C4C"/>
                <w:sz w:val="16"/>
                <w:szCs w:val="16"/>
                <w:lang w:val="fr-CA"/>
              </w:rPr>
              <w:t>3</w:t>
            </w:r>
          </w:p>
        </w:tc>
        <w:tc>
          <w:tcPr>
            <w:tcW w:w="1137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4FAEF9EB" w14:textId="45F3FD28" w:rsidR="004621F6" w:rsidRPr="00F7367A" w:rsidRDefault="00873FC0" w:rsidP="00A86A4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0,2</w:t>
            </w:r>
          </w:p>
        </w:tc>
        <w:tc>
          <w:tcPr>
            <w:tcW w:w="1138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06B69E57" w14:textId="35F600F7" w:rsidR="004621F6" w:rsidRPr="00F7367A" w:rsidRDefault="00873FC0" w:rsidP="00A86A4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-0,6</w:t>
            </w:r>
          </w:p>
        </w:tc>
      </w:tr>
      <w:tr w:rsidR="004621F6" w:rsidRPr="007C1B26" w14:paraId="32D9B541" w14:textId="77777777" w:rsidTr="000339B4">
        <w:trPr>
          <w:jc w:val="center"/>
        </w:trPr>
        <w:tc>
          <w:tcPr>
            <w:tcW w:w="1428" w:type="dxa"/>
          </w:tcPr>
          <w:p w14:paraId="4114FC11" w14:textId="77777777" w:rsidR="004621F6" w:rsidRPr="007C1B26" w:rsidRDefault="004621F6" w:rsidP="00F50FBF">
            <w:pPr>
              <w:tabs>
                <w:tab w:val="left" w:leader="dot" w:pos="6311"/>
              </w:tabs>
              <w:spacing w:before="70" w:line="154" w:lineRule="exact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95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5D16EBF2" w14:textId="795404A9" w:rsidR="007C66BF" w:rsidRPr="007C1B26" w:rsidRDefault="007A70B5" w:rsidP="00F50FBF">
            <w:pPr>
              <w:tabs>
                <w:tab w:val="left" w:leader="dot" w:pos="6311"/>
              </w:tabs>
              <w:spacing w:before="60" w:line="180" w:lineRule="exact"/>
              <w:ind w:left="170" w:right="113" w:hanging="170"/>
              <w:rPr>
                <w:rFonts w:ascii="Myriad Pro Cond" w:hAnsi="Myriad Pro Cond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Przeciętne trwanie życia w 20</w:t>
            </w:r>
            <w:r w:rsidR="005C6855" w:rsidRPr="007C1B26">
              <w:rPr>
                <w:rFonts w:ascii="Myriad Pro Cond" w:hAnsi="Myriad Pro Cond"/>
                <w:sz w:val="16"/>
                <w:szCs w:val="16"/>
              </w:rPr>
              <w:t>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 (w latach)</w:t>
            </w:r>
            <w:r w:rsidR="00C20B83" w:rsidRPr="007C1B26">
              <w:rPr>
                <w:rFonts w:ascii="Myriad Pro Cond" w:hAnsi="Myriad Pro Cond"/>
                <w:sz w:val="16"/>
                <w:szCs w:val="16"/>
              </w:rPr>
              <w:t>:</w:t>
            </w:r>
          </w:p>
        </w:tc>
        <w:tc>
          <w:tcPr>
            <w:tcW w:w="1137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53667F99" w14:textId="637DC871" w:rsidR="004621F6" w:rsidRPr="00F7367A" w:rsidRDefault="004621F6" w:rsidP="00F50FBF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1E3A04E0" w14:textId="6B7F7515" w:rsidR="004621F6" w:rsidRPr="00F7367A" w:rsidRDefault="004621F6" w:rsidP="00F50FBF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4621F6" w:rsidRPr="006860F9" w14:paraId="3FABA351" w14:textId="77777777" w:rsidTr="000339B4">
        <w:trPr>
          <w:jc w:val="center"/>
        </w:trPr>
        <w:tc>
          <w:tcPr>
            <w:tcW w:w="1428" w:type="dxa"/>
          </w:tcPr>
          <w:p w14:paraId="650B5B13" w14:textId="77777777" w:rsidR="004621F6" w:rsidRPr="007C1B26" w:rsidRDefault="004621F6" w:rsidP="006A3F4D">
            <w:pPr>
              <w:tabs>
                <w:tab w:val="left" w:leader="dot" w:pos="6311"/>
              </w:tabs>
              <w:spacing w:line="154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95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7FB1C748" w14:textId="6E10AD1E" w:rsidR="004621F6" w:rsidRPr="00595D05" w:rsidRDefault="007A70B5" w:rsidP="00F50FBF">
            <w:pPr>
              <w:tabs>
                <w:tab w:val="left" w:leader="dot" w:pos="6311"/>
              </w:tabs>
              <w:spacing w:after="60" w:line="180" w:lineRule="exact"/>
              <w:ind w:left="170" w:right="113" w:hanging="170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Life expectancy in 20</w:t>
            </w:r>
            <w:r w:rsidR="005C6855"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(in years)</w:t>
            </w:r>
            <w:r w:rsidR="00C20B83"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:</w:t>
            </w:r>
          </w:p>
        </w:tc>
        <w:tc>
          <w:tcPr>
            <w:tcW w:w="1137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62371E20" w14:textId="77777777" w:rsidR="004621F6" w:rsidRPr="00F7367A" w:rsidRDefault="004621F6" w:rsidP="0014227D">
            <w:pPr>
              <w:spacing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</w:p>
        </w:tc>
        <w:tc>
          <w:tcPr>
            <w:tcW w:w="1138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778B8CF6" w14:textId="77777777" w:rsidR="004621F6" w:rsidRPr="00F7367A" w:rsidRDefault="004621F6" w:rsidP="0014227D">
            <w:pPr>
              <w:spacing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</w:p>
        </w:tc>
      </w:tr>
      <w:tr w:rsidR="00DC263E" w:rsidRPr="007C1B26" w14:paraId="2A5B30EE" w14:textId="77777777" w:rsidTr="000339B4">
        <w:trPr>
          <w:jc w:val="center"/>
        </w:trPr>
        <w:tc>
          <w:tcPr>
            <w:tcW w:w="1428" w:type="dxa"/>
          </w:tcPr>
          <w:p w14:paraId="1323A1C2" w14:textId="77777777" w:rsidR="00DC263E" w:rsidRPr="007C1B26" w:rsidRDefault="00DC263E" w:rsidP="00F50FBF">
            <w:pPr>
              <w:tabs>
                <w:tab w:val="left" w:leader="dot" w:pos="6311"/>
              </w:tabs>
              <w:spacing w:before="70" w:line="154" w:lineRule="exact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95" w:type="dxa"/>
            <w:tcBorders>
              <w:top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59015D07" w14:textId="272F2175" w:rsidR="00DC263E" w:rsidRPr="007C1B26" w:rsidRDefault="00DC263E" w:rsidP="00F50FBF">
            <w:pPr>
              <w:tabs>
                <w:tab w:val="left" w:leader="dot" w:pos="6311"/>
              </w:tabs>
              <w:spacing w:before="60" w:after="60" w:line="180" w:lineRule="exact"/>
              <w:ind w:left="170"/>
              <w:rPr>
                <w:rFonts w:ascii="Myriad Pro Cond" w:hAnsi="Myriad Pro Cond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mężczyźni</w:t>
            </w:r>
            <w:r w:rsidRPr="007C1B26">
              <w:rPr>
                <w:rFonts w:ascii="Myriad Pro Cond" w:hAnsi="Myriad Pro Cond"/>
                <w:sz w:val="16"/>
                <w:szCs w:val="16"/>
              </w:rPr>
              <w:br/>
            </w: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males</w:t>
            </w:r>
          </w:p>
        </w:tc>
        <w:tc>
          <w:tcPr>
            <w:tcW w:w="1137" w:type="dxa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245AAF4F" w14:textId="1ACE78DE" w:rsidR="00786CEE" w:rsidRPr="00F7367A" w:rsidRDefault="00774B1D" w:rsidP="00A86A4F">
            <w:pPr>
              <w:spacing w:before="70" w:after="40" w:line="158" w:lineRule="exact"/>
              <w:ind w:right="57"/>
              <w:jc w:val="right"/>
              <w:rPr>
                <w:rFonts w:ascii="Myriad Pro Cond" w:hAnsi="Myriad Pro Cond" w:cs="Calibri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 w:cs="Calibri"/>
                <w:color w:val="000000" w:themeColor="text1"/>
                <w:sz w:val="16"/>
                <w:szCs w:val="16"/>
              </w:rPr>
              <w:t>73,4</w:t>
            </w:r>
          </w:p>
        </w:tc>
        <w:tc>
          <w:tcPr>
            <w:tcW w:w="1138" w:type="dxa"/>
            <w:tcBorders>
              <w:top w:val="single" w:sz="4" w:space="0" w:color="D4C8E6"/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46043467" w14:textId="7A81AFDF" w:rsidR="00DC263E" w:rsidRPr="00F7367A" w:rsidRDefault="00774B1D" w:rsidP="00A86A4F">
            <w:pPr>
              <w:spacing w:before="70"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72,8</w:t>
            </w:r>
          </w:p>
        </w:tc>
      </w:tr>
      <w:tr w:rsidR="00DC263E" w:rsidRPr="007C1B26" w14:paraId="75E78FBB" w14:textId="77777777" w:rsidTr="000339B4">
        <w:trPr>
          <w:jc w:val="center"/>
        </w:trPr>
        <w:tc>
          <w:tcPr>
            <w:tcW w:w="1428" w:type="dxa"/>
          </w:tcPr>
          <w:p w14:paraId="413B7CE6" w14:textId="77777777" w:rsidR="00DC263E" w:rsidRPr="007C1B26" w:rsidRDefault="00DC263E" w:rsidP="00F50FBF">
            <w:pPr>
              <w:tabs>
                <w:tab w:val="left" w:leader="dot" w:pos="6311"/>
              </w:tabs>
              <w:spacing w:before="70" w:line="154" w:lineRule="exact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95" w:type="dxa"/>
            <w:tcBorders>
              <w:top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22336C9B" w14:textId="618D0DE7" w:rsidR="00DC263E" w:rsidRPr="007C1B26" w:rsidRDefault="00DC263E" w:rsidP="00F50FBF">
            <w:pPr>
              <w:tabs>
                <w:tab w:val="left" w:leader="dot" w:pos="6311"/>
              </w:tabs>
              <w:spacing w:before="60" w:after="60" w:line="180" w:lineRule="exact"/>
              <w:ind w:left="170"/>
              <w:rPr>
                <w:rFonts w:ascii="Myriad Pro Cond" w:hAnsi="Myriad Pro Cond"/>
                <w:b/>
                <w:bCs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kobiety</w:t>
            </w:r>
            <w:r w:rsidRPr="007C1B26">
              <w:rPr>
                <w:rFonts w:ascii="Myriad Pro Cond" w:hAnsi="Myriad Pro Cond"/>
                <w:sz w:val="16"/>
                <w:szCs w:val="16"/>
              </w:rPr>
              <w:br/>
            </w: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females</w:t>
            </w:r>
          </w:p>
        </w:tc>
        <w:tc>
          <w:tcPr>
            <w:tcW w:w="1137" w:type="dxa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29DA431D" w14:textId="72C17289" w:rsidR="00DC263E" w:rsidRPr="00F7367A" w:rsidRDefault="00774B1D" w:rsidP="00A86A4F">
            <w:pPr>
              <w:spacing w:before="70"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81,1</w:t>
            </w:r>
          </w:p>
        </w:tc>
        <w:tc>
          <w:tcPr>
            <w:tcW w:w="1138" w:type="dxa"/>
            <w:tcBorders>
              <w:top w:val="single" w:sz="4" w:space="0" w:color="D4C8E6"/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354D69FB" w14:textId="0990EAA1" w:rsidR="00DC263E" w:rsidRPr="00F7367A" w:rsidRDefault="00774B1D" w:rsidP="00A86A4F">
            <w:pPr>
              <w:spacing w:before="70"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80,2</w:t>
            </w:r>
          </w:p>
        </w:tc>
      </w:tr>
      <w:tr w:rsidR="002E1981" w:rsidRPr="007C1B26" w14:paraId="4106C011" w14:textId="77777777" w:rsidTr="000339B4">
        <w:trPr>
          <w:jc w:val="center"/>
        </w:trPr>
        <w:tc>
          <w:tcPr>
            <w:tcW w:w="1428" w:type="dxa"/>
          </w:tcPr>
          <w:p w14:paraId="67E7FE78" w14:textId="77777777" w:rsidR="002E1981" w:rsidRPr="007C1B26" w:rsidRDefault="002E1981" w:rsidP="002E1981">
            <w:pPr>
              <w:tabs>
                <w:tab w:val="left" w:leader="dot" w:pos="6311"/>
              </w:tabs>
              <w:spacing w:before="70" w:line="154" w:lineRule="exact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95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4A1A2E64" w14:textId="7A191F21" w:rsidR="002E1981" w:rsidRPr="007C1B26" w:rsidRDefault="002E1981" w:rsidP="002E1981">
            <w:pPr>
              <w:tabs>
                <w:tab w:val="left" w:leader="dot" w:pos="6311"/>
              </w:tabs>
              <w:spacing w:before="60" w:line="180" w:lineRule="exact"/>
              <w:ind w:left="170" w:right="113" w:hanging="170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Dzieci w wieku 3–6 lat</w:t>
            </w:r>
            <w:r w:rsidRPr="007C1B26">
              <w:rPr>
                <w:rFonts w:ascii="Myriad Pro Cond" w:hAnsi="Myriad Pro Cond"/>
                <w:sz w:val="16"/>
                <w:szCs w:val="16"/>
                <w:vertAlign w:val="superscript"/>
              </w:rPr>
              <w:t xml:space="preserve"> 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>w placówkach wychowania przedszkolnego na 1000 dzieci w wieku 3–6 lat</w:t>
            </w:r>
            <w:r w:rsidRPr="007C1B26">
              <w:rPr>
                <w:rFonts w:ascii="Myriad Pro Cond" w:hAnsi="Myriad Pro Cond"/>
                <w:sz w:val="16"/>
                <w:szCs w:val="16"/>
                <w:vertAlign w:val="superscript"/>
              </w:rPr>
              <w:t xml:space="preserve">a </w:t>
            </w:r>
            <w:r>
              <w:rPr>
                <w:rFonts w:ascii="Myriad Pro Cond" w:hAnsi="Myriad Pro Cond"/>
                <w:sz w:val="16"/>
                <w:szCs w:val="16"/>
                <w:vertAlign w:val="superscript"/>
              </w:rPr>
              <w:br/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w </w:t>
            </w:r>
            <w:r w:rsidRPr="002E1981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roku szkolnym 202</w:t>
            </w:r>
            <w:r w:rsidR="007C31A3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2</w:t>
            </w:r>
            <w:r w:rsidRPr="002E1981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/2</w:t>
            </w:r>
            <w:r w:rsidR="007C31A3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7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69728246" w14:textId="06E96F9D" w:rsidR="002E1981" w:rsidRPr="00F7367A" w:rsidRDefault="002E1981" w:rsidP="002E1981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68FCB05D" w14:textId="44A84846" w:rsidR="002E1981" w:rsidRPr="00F7367A" w:rsidRDefault="002E1981" w:rsidP="002E1981">
            <w:pPr>
              <w:spacing w:before="7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2E1981" w:rsidRPr="007C31A3" w14:paraId="1E01C829" w14:textId="77777777" w:rsidTr="000339B4">
        <w:trPr>
          <w:jc w:val="center"/>
        </w:trPr>
        <w:tc>
          <w:tcPr>
            <w:tcW w:w="1428" w:type="dxa"/>
          </w:tcPr>
          <w:p w14:paraId="3B0335AD" w14:textId="77777777" w:rsidR="002E1981" w:rsidRPr="007C1B26" w:rsidRDefault="002E1981" w:rsidP="002E1981">
            <w:pPr>
              <w:tabs>
                <w:tab w:val="left" w:leader="dot" w:pos="6311"/>
              </w:tabs>
              <w:spacing w:line="154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95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052EFE1A" w14:textId="25E8284E" w:rsidR="002E1981" w:rsidRPr="00595D05" w:rsidRDefault="002E1981" w:rsidP="002E1981">
            <w:pPr>
              <w:tabs>
                <w:tab w:val="left" w:leader="dot" w:pos="6311"/>
              </w:tabs>
              <w:spacing w:after="60" w:line="180" w:lineRule="exact"/>
              <w:ind w:left="170" w:hanging="170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Children aged 3–6 in pre-primary education establishments per 1000 children </w:t>
            </w:r>
            <w:r w:rsidRPr="002E198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aged 3–</w:t>
            </w: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6</w:t>
            </w:r>
            <w:r w:rsidRPr="00595D05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a</w:t>
            </w:r>
            <w:r w:rsidRPr="00595D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</w:t>
            </w:r>
            <w:r w:rsidRPr="002E198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2E198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/2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Pr="002E198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school year</w:t>
            </w:r>
          </w:p>
        </w:tc>
        <w:tc>
          <w:tcPr>
            <w:tcW w:w="1137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76D6CD29" w14:textId="2DAC04A4" w:rsidR="002E1981" w:rsidRPr="00F7367A" w:rsidRDefault="00437EAB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949</w:t>
            </w:r>
          </w:p>
        </w:tc>
        <w:tc>
          <w:tcPr>
            <w:tcW w:w="1138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2989940F" w14:textId="3C362D67" w:rsidR="002E1981" w:rsidRPr="00F7367A" w:rsidRDefault="00437EAB" w:rsidP="00B758FF">
            <w:pPr>
              <w:spacing w:after="40" w:line="15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968</w:t>
            </w:r>
          </w:p>
        </w:tc>
      </w:tr>
    </w:tbl>
    <w:p w14:paraId="77F6DA02" w14:textId="15E2EF0C" w:rsidR="00523B0D" w:rsidRPr="007C1B26" w:rsidRDefault="00523B0D" w:rsidP="00595C80">
      <w:pPr>
        <w:spacing w:before="40" w:line="140" w:lineRule="exact"/>
        <w:ind w:left="1525"/>
        <w:jc w:val="both"/>
        <w:rPr>
          <w:rFonts w:ascii="Myriad Pro Cond" w:hAnsi="Myriad Pro Cond"/>
          <w:sz w:val="14"/>
          <w:szCs w:val="14"/>
        </w:rPr>
      </w:pPr>
      <w:bookmarkStart w:id="0" w:name="_Hlk41298691"/>
      <w:r w:rsidRPr="007C1B26">
        <w:rPr>
          <w:rFonts w:ascii="Myriad Pro Cond" w:hAnsi="Myriad Pro Cond"/>
          <w:sz w:val="14"/>
          <w:szCs w:val="14"/>
        </w:rPr>
        <w:t xml:space="preserve">a W przedszkolach, oddziałach przedszkolnych w szkołach podstawowych, zespołach wychowania przedszkolnego i punktach przedszkolnych; </w:t>
      </w:r>
      <w:r w:rsidR="00523068" w:rsidRPr="007C1B26">
        <w:rPr>
          <w:rFonts w:ascii="Myriad Pro Cond" w:hAnsi="Myriad Pro Cond"/>
          <w:sz w:val="14"/>
          <w:szCs w:val="14"/>
        </w:rPr>
        <w:t>łącznie z dziećmi przebywającymi przez cały rok szkolny w placówkach wykonujących działalność leczniczą.</w:t>
      </w:r>
    </w:p>
    <w:bookmarkEnd w:id="0"/>
    <w:p w14:paraId="78C6CAE6" w14:textId="47225016" w:rsidR="007E6291" w:rsidRPr="0052370A" w:rsidRDefault="007E6291" w:rsidP="00595C80">
      <w:pPr>
        <w:spacing w:before="40" w:line="140" w:lineRule="exact"/>
        <w:ind w:left="1525"/>
        <w:jc w:val="both"/>
        <w:rPr>
          <w:rFonts w:ascii="Myriad Pro Cond" w:hAnsi="Myriad Pro Cond"/>
          <w:color w:val="4C4C4C"/>
          <w:sz w:val="14"/>
          <w:szCs w:val="14"/>
          <w:lang w:val="en-AU"/>
        </w:rPr>
      </w:pPr>
      <w:r w:rsidRPr="0052370A">
        <w:rPr>
          <w:rFonts w:ascii="Myriad Pro Cond" w:hAnsi="Myriad Pro Cond"/>
          <w:color w:val="4C4C4C"/>
          <w:sz w:val="14"/>
          <w:szCs w:val="14"/>
          <w:lang w:val="en-AU"/>
        </w:rPr>
        <w:t>a In nursery schools, in pre-primary sections</w:t>
      </w:r>
      <w:r w:rsidR="00BE3A75" w:rsidRPr="0052370A">
        <w:rPr>
          <w:rFonts w:ascii="Myriad Pro Cond" w:hAnsi="Myriad Pro Cond"/>
          <w:color w:val="4C4C4C"/>
          <w:sz w:val="14"/>
          <w:szCs w:val="14"/>
          <w:lang w:val="en-AU"/>
        </w:rPr>
        <w:t xml:space="preserve"> of </w:t>
      </w:r>
      <w:r w:rsidRPr="0052370A">
        <w:rPr>
          <w:rFonts w:ascii="Myriad Pro Cond" w:hAnsi="Myriad Pro Cond"/>
          <w:color w:val="4C4C4C"/>
          <w:sz w:val="14"/>
          <w:szCs w:val="14"/>
          <w:lang w:val="en-AU"/>
        </w:rPr>
        <w:t>primary schools, pre-primary education groups and points, including children</w:t>
      </w:r>
      <w:r w:rsidR="00514D99" w:rsidRPr="0052370A">
        <w:rPr>
          <w:rFonts w:ascii="Myriad Pro Cond" w:hAnsi="Myriad Pro Cond"/>
          <w:color w:val="4C4C4C"/>
          <w:sz w:val="14"/>
          <w:szCs w:val="14"/>
          <w:lang w:val="en-AU"/>
        </w:rPr>
        <w:t xml:space="preserve"> </w:t>
      </w:r>
      <w:r w:rsidR="00BE3A75" w:rsidRPr="0052370A">
        <w:rPr>
          <w:rFonts w:ascii="Myriad Pro Cond" w:hAnsi="Myriad Pro Cond"/>
          <w:color w:val="4C4C4C"/>
          <w:sz w:val="14"/>
          <w:szCs w:val="14"/>
          <w:lang w:val="en-AU"/>
        </w:rPr>
        <w:t>in units</w:t>
      </w:r>
      <w:r w:rsidRPr="0052370A">
        <w:rPr>
          <w:rFonts w:ascii="Myriad Pro Cond" w:hAnsi="Myriad Pro Cond"/>
          <w:color w:val="4C4C4C"/>
          <w:sz w:val="14"/>
          <w:szCs w:val="14"/>
          <w:lang w:val="en-AU"/>
        </w:rPr>
        <w:t xml:space="preserve"> performing health care activities </w:t>
      </w:r>
      <w:r w:rsidR="00BE3A75" w:rsidRPr="0052370A">
        <w:rPr>
          <w:rFonts w:ascii="Myriad Pro Cond" w:hAnsi="Myriad Pro Cond"/>
          <w:color w:val="4C4C4C"/>
          <w:sz w:val="14"/>
          <w:szCs w:val="14"/>
          <w:lang w:val="en-AU"/>
        </w:rPr>
        <w:t>throughout the</w:t>
      </w:r>
      <w:r w:rsidRPr="0052370A">
        <w:rPr>
          <w:rFonts w:ascii="Myriad Pro Cond" w:hAnsi="Myriad Pro Cond"/>
          <w:color w:val="4C4C4C"/>
          <w:sz w:val="14"/>
          <w:szCs w:val="14"/>
          <w:lang w:val="en-AU"/>
        </w:rPr>
        <w:t xml:space="preserve"> school year.</w:t>
      </w:r>
    </w:p>
    <w:p w14:paraId="0A672FFE" w14:textId="33A8C824" w:rsidR="00321881" w:rsidRDefault="00321881" w:rsidP="00595C80">
      <w:pPr>
        <w:spacing w:before="40" w:line="140" w:lineRule="exact"/>
        <w:ind w:left="1525"/>
        <w:jc w:val="both"/>
        <w:rPr>
          <w:rFonts w:ascii="Myriad Pro Cond" w:hAnsi="Myriad Pro Cond"/>
          <w:color w:val="4C4C4C"/>
          <w:sz w:val="14"/>
          <w:szCs w:val="14"/>
          <w:lang w:val="en-AU"/>
        </w:rPr>
      </w:pPr>
    </w:p>
    <w:p w14:paraId="6D12CEA3" w14:textId="058E40F3" w:rsidR="00321881" w:rsidRDefault="00321881" w:rsidP="00595C80">
      <w:pPr>
        <w:spacing w:before="40" w:line="140" w:lineRule="exact"/>
        <w:ind w:left="1525"/>
        <w:jc w:val="both"/>
        <w:rPr>
          <w:rFonts w:ascii="Myriad Pro Cond" w:hAnsi="Myriad Pro Cond"/>
          <w:color w:val="4C4C4C"/>
          <w:sz w:val="14"/>
          <w:szCs w:val="14"/>
          <w:lang w:val="en-AU"/>
        </w:rPr>
      </w:pPr>
    </w:p>
    <w:p w14:paraId="3D5E55F6" w14:textId="6714943C" w:rsidR="00321881" w:rsidRDefault="00321881" w:rsidP="00595C80">
      <w:pPr>
        <w:spacing w:before="40" w:line="140" w:lineRule="exact"/>
        <w:ind w:left="1525"/>
        <w:jc w:val="both"/>
        <w:rPr>
          <w:rFonts w:ascii="Myriad Pro Cond" w:hAnsi="Myriad Pro Cond"/>
          <w:color w:val="4C4C4C"/>
          <w:sz w:val="14"/>
          <w:szCs w:val="14"/>
          <w:lang w:val="en-AU"/>
        </w:rPr>
      </w:pPr>
    </w:p>
    <w:p w14:paraId="1B87A1C8" w14:textId="3D564348" w:rsidR="00321881" w:rsidRDefault="00321881" w:rsidP="00595C80">
      <w:pPr>
        <w:spacing w:before="40" w:line="140" w:lineRule="exact"/>
        <w:ind w:left="1525"/>
        <w:jc w:val="both"/>
        <w:rPr>
          <w:rFonts w:ascii="Myriad Pro Cond" w:hAnsi="Myriad Pro Cond"/>
          <w:color w:val="4C4C4C"/>
          <w:sz w:val="14"/>
          <w:szCs w:val="14"/>
          <w:lang w:val="en-AU"/>
        </w:rPr>
      </w:pPr>
    </w:p>
    <w:p w14:paraId="316001E4" w14:textId="77777777" w:rsidR="00321881" w:rsidRDefault="00321881" w:rsidP="00595C80">
      <w:pPr>
        <w:spacing w:before="40" w:line="140" w:lineRule="exact"/>
        <w:ind w:left="1525"/>
        <w:jc w:val="both"/>
        <w:rPr>
          <w:rFonts w:ascii="Myriad Pro Cond" w:hAnsi="Myriad Pro Cond"/>
          <w:color w:val="4C4C4C"/>
          <w:sz w:val="14"/>
          <w:szCs w:val="14"/>
          <w:lang w:val="en-AU"/>
        </w:rPr>
      </w:pPr>
    </w:p>
    <w:p w14:paraId="5411BA3B" w14:textId="77777777" w:rsidR="00321881" w:rsidRPr="008C2848" w:rsidRDefault="00321881" w:rsidP="00321881">
      <w:pPr>
        <w:spacing w:line="200" w:lineRule="exact"/>
        <w:ind w:left="284" w:hanging="284"/>
        <w:jc w:val="both"/>
        <w:rPr>
          <w:rFonts w:ascii="Myriad Pro" w:hAnsi="Myriad Pro"/>
          <w:iCs/>
          <w:color w:val="9275B2"/>
          <w:sz w:val="32"/>
          <w:szCs w:val="32"/>
          <w:lang w:val="en-US"/>
        </w:rPr>
      </w:pPr>
    </w:p>
    <w:tbl>
      <w:tblPr>
        <w:tblStyle w:val="Tabela-Siatka"/>
        <w:tblW w:w="4925" w:type="pct"/>
        <w:tblInd w:w="38" w:type="dxa"/>
        <w:tblLook w:val="04A0" w:firstRow="1" w:lastRow="0" w:firstColumn="1" w:lastColumn="0" w:noHBand="0" w:noVBand="1"/>
      </w:tblPr>
      <w:tblGrid>
        <w:gridCol w:w="1398"/>
        <w:gridCol w:w="8096"/>
      </w:tblGrid>
      <w:tr w:rsidR="004621F6" w:rsidRPr="00B03153" w14:paraId="3D147903" w14:textId="77777777" w:rsidTr="004C5C8D"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46F4D9B3" w14:textId="16EEDDE9" w:rsidR="004621F6" w:rsidRPr="00B03153" w:rsidRDefault="004621F6" w:rsidP="0049273F">
            <w:pPr>
              <w:spacing w:line="220" w:lineRule="exact"/>
              <w:ind w:right="57"/>
              <w:jc w:val="right"/>
              <w:rPr>
                <w:rFonts w:ascii="Myriad Pro" w:hAnsi="Myriad Pro"/>
                <w:b/>
                <w:color w:val="522398"/>
                <w:sz w:val="19"/>
                <w:szCs w:val="19"/>
              </w:rPr>
            </w:pPr>
            <w:r w:rsidRPr="00B03153">
              <w:rPr>
                <w:rFonts w:ascii="Myriad Pro" w:hAnsi="Myriad Pro"/>
                <w:b/>
                <w:color w:val="522398"/>
                <w:sz w:val="19"/>
                <w:szCs w:val="19"/>
              </w:rPr>
              <w:lastRenderedPageBreak/>
              <w:t>Tab</w:t>
            </w:r>
            <w:r w:rsidR="00282423">
              <w:rPr>
                <w:rFonts w:ascii="Myriad Pro" w:hAnsi="Myriad Pro"/>
                <w:b/>
                <w:color w:val="522398"/>
                <w:sz w:val="19"/>
                <w:szCs w:val="19"/>
              </w:rPr>
              <w:t>lica</w:t>
            </w:r>
            <w:r w:rsidRPr="00B03153">
              <w:rPr>
                <w:rFonts w:ascii="Myriad Pro" w:hAnsi="Myriad Pro"/>
                <w:b/>
                <w:color w:val="522398"/>
                <w:sz w:val="19"/>
                <w:szCs w:val="19"/>
              </w:rPr>
              <w:t xml:space="preserve"> 1.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07E92" w14:textId="0E284CC0" w:rsidR="004621F6" w:rsidRPr="00B03153" w:rsidRDefault="004621F6" w:rsidP="0049273F">
            <w:pPr>
              <w:spacing w:line="220" w:lineRule="exact"/>
              <w:jc w:val="both"/>
              <w:rPr>
                <w:rFonts w:ascii="Myriad Pro" w:hAnsi="Myriad Pro"/>
                <w:b/>
                <w:color w:val="522398"/>
                <w:sz w:val="19"/>
                <w:szCs w:val="19"/>
              </w:rPr>
            </w:pPr>
            <w:r w:rsidRPr="00B03153">
              <w:rPr>
                <w:rFonts w:ascii="Myriad Pro" w:hAnsi="Myriad Pro"/>
                <w:b/>
                <w:color w:val="522398"/>
                <w:sz w:val="19"/>
                <w:szCs w:val="19"/>
              </w:rPr>
              <w:t>Wybrane dane ogólnopolskie i wojewódzkie</w:t>
            </w:r>
            <w:r w:rsidR="002A276B" w:rsidRPr="00B03153">
              <w:rPr>
                <w:rFonts w:ascii="Myriad Pro" w:hAnsi="Myriad Pro"/>
                <w:b/>
                <w:color w:val="522398"/>
                <w:sz w:val="19"/>
                <w:szCs w:val="19"/>
              </w:rPr>
              <w:t xml:space="preserve"> (</w:t>
            </w:r>
            <w:r w:rsidR="00764927" w:rsidRPr="00B03153">
              <w:rPr>
                <w:rFonts w:ascii="Myriad Pro" w:hAnsi="Myriad Pro"/>
                <w:b/>
                <w:color w:val="522398"/>
                <w:sz w:val="19"/>
                <w:szCs w:val="19"/>
              </w:rPr>
              <w:t>cd</w:t>
            </w:r>
            <w:r w:rsidR="002A276B" w:rsidRPr="00B03153">
              <w:rPr>
                <w:rFonts w:ascii="Myriad Pro" w:hAnsi="Myriad Pro"/>
                <w:b/>
                <w:color w:val="522398"/>
                <w:sz w:val="19"/>
                <w:szCs w:val="19"/>
              </w:rPr>
              <w:t>.)</w:t>
            </w:r>
          </w:p>
        </w:tc>
      </w:tr>
      <w:tr w:rsidR="007F7E03" w:rsidRPr="006860F9" w14:paraId="7769A2B3" w14:textId="77777777" w:rsidTr="004C5C8D"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557336FD" w14:textId="77777777" w:rsidR="004621F6" w:rsidRPr="00B03153" w:rsidRDefault="004621F6" w:rsidP="00792C1E">
            <w:pPr>
              <w:spacing w:line="220" w:lineRule="exact"/>
              <w:ind w:right="57"/>
              <w:jc w:val="right"/>
              <w:rPr>
                <w:rFonts w:ascii="Myriad Pro" w:hAnsi="Myriad Pro"/>
                <w:color w:val="8765B8"/>
                <w:sz w:val="19"/>
                <w:szCs w:val="19"/>
              </w:rPr>
            </w:pPr>
            <w:r w:rsidRPr="00B03153">
              <w:rPr>
                <w:rFonts w:ascii="Myriad Pro" w:hAnsi="Myriad Pro"/>
                <w:color w:val="8765B8"/>
                <w:sz w:val="19"/>
                <w:szCs w:val="19"/>
              </w:rPr>
              <w:t>Table 1.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16C04" w14:textId="5A6CD5CD" w:rsidR="004621F6" w:rsidRPr="00AD43FA" w:rsidRDefault="004621F6" w:rsidP="00792C1E">
            <w:pPr>
              <w:spacing w:line="220" w:lineRule="exact"/>
              <w:jc w:val="both"/>
              <w:rPr>
                <w:rFonts w:ascii="Myriad Pro" w:hAnsi="Myriad Pro"/>
                <w:color w:val="8765B8"/>
                <w:sz w:val="19"/>
                <w:szCs w:val="19"/>
                <w:lang w:val="fr-CA"/>
              </w:rPr>
            </w:pPr>
            <w:r w:rsidRPr="00AD43FA">
              <w:rPr>
                <w:rFonts w:ascii="Myriad Pro" w:hAnsi="Myriad Pro"/>
                <w:color w:val="8765B8"/>
                <w:sz w:val="19"/>
                <w:szCs w:val="19"/>
                <w:lang w:val="fr-CA"/>
              </w:rPr>
              <w:t xml:space="preserve">Selected data for Poland and the </w:t>
            </w:r>
            <w:r w:rsidR="006109E6">
              <w:rPr>
                <w:rFonts w:ascii="Myriad Pro" w:hAnsi="Myriad Pro"/>
                <w:color w:val="8765B8"/>
                <w:sz w:val="19"/>
                <w:szCs w:val="19"/>
                <w:lang w:val="fr-CA"/>
              </w:rPr>
              <w:t>V</w:t>
            </w:r>
            <w:r w:rsidRPr="00AD43FA">
              <w:rPr>
                <w:rFonts w:ascii="Myriad Pro" w:hAnsi="Myriad Pro"/>
                <w:color w:val="8765B8"/>
                <w:sz w:val="19"/>
                <w:szCs w:val="19"/>
                <w:lang w:val="fr-CA"/>
              </w:rPr>
              <w:t>oivodship</w:t>
            </w:r>
            <w:r w:rsidR="002A276B" w:rsidRPr="00AD43FA">
              <w:rPr>
                <w:rFonts w:ascii="Myriad Pro" w:hAnsi="Myriad Pro"/>
                <w:color w:val="8765B8"/>
                <w:sz w:val="19"/>
                <w:szCs w:val="19"/>
                <w:lang w:val="fr-CA"/>
              </w:rPr>
              <w:t xml:space="preserve"> (cont.)</w:t>
            </w:r>
          </w:p>
        </w:tc>
      </w:tr>
    </w:tbl>
    <w:p w14:paraId="2A93B7A5" w14:textId="77777777" w:rsidR="004621F6" w:rsidRPr="00AD43FA" w:rsidRDefault="004621F6" w:rsidP="004621F6">
      <w:pPr>
        <w:spacing w:line="100" w:lineRule="exact"/>
        <w:ind w:left="284" w:hanging="284"/>
        <w:jc w:val="both"/>
        <w:rPr>
          <w:rFonts w:ascii="Myriad Pro" w:hAnsi="Myriad Pro"/>
          <w:color w:val="000000" w:themeColor="text1"/>
          <w:sz w:val="19"/>
          <w:szCs w:val="19"/>
          <w:lang w:val="fr-CA"/>
        </w:rPr>
      </w:pPr>
    </w:p>
    <w:tbl>
      <w:tblPr>
        <w:tblW w:w="4967" w:type="pct"/>
        <w:jc w:val="center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1452"/>
        <w:gridCol w:w="8"/>
        <w:gridCol w:w="5781"/>
        <w:gridCol w:w="1144"/>
        <w:gridCol w:w="1190"/>
      </w:tblGrid>
      <w:tr w:rsidR="0062223A" w:rsidRPr="007C1B26" w14:paraId="3FF0AB9B" w14:textId="77777777" w:rsidTr="001C6680">
        <w:trPr>
          <w:trHeight w:val="358"/>
          <w:tblHeader/>
          <w:jc w:val="center"/>
        </w:trPr>
        <w:tc>
          <w:tcPr>
            <w:tcW w:w="1452" w:type="dxa"/>
          </w:tcPr>
          <w:p w14:paraId="7FF91047" w14:textId="77777777" w:rsidR="0062223A" w:rsidRPr="007C1B26" w:rsidRDefault="0062223A" w:rsidP="0062223A">
            <w:pPr>
              <w:spacing w:before="120" w:line="180" w:lineRule="exact"/>
              <w:jc w:val="center"/>
              <w:rPr>
                <w:rFonts w:ascii="Myriad Pro Cond" w:hAnsi="Myriad Pro Cond"/>
                <w:color w:val="563085"/>
                <w:sz w:val="16"/>
                <w:szCs w:val="16"/>
                <w:lang w:val="fr-CA"/>
              </w:rPr>
            </w:pPr>
          </w:p>
        </w:tc>
        <w:tc>
          <w:tcPr>
            <w:tcW w:w="5789" w:type="dxa"/>
            <w:gridSpan w:val="2"/>
            <w:tcBorders>
              <w:top w:val="single" w:sz="4" w:space="0" w:color="977BC1"/>
              <w:left w:val="nil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10F25DBF" w14:textId="77777777" w:rsidR="0062223A" w:rsidRPr="007C1B26" w:rsidRDefault="0062223A" w:rsidP="0062223A">
            <w:pPr>
              <w:spacing w:before="120" w:line="180" w:lineRule="exact"/>
              <w:jc w:val="center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Wyszczególnienie</w:t>
            </w:r>
          </w:p>
          <w:p w14:paraId="3D0315DE" w14:textId="77777777" w:rsidR="0062223A" w:rsidRPr="007C1B26" w:rsidRDefault="0062223A" w:rsidP="0062223A">
            <w:pPr>
              <w:spacing w:after="120" w:line="180" w:lineRule="exact"/>
              <w:jc w:val="center"/>
              <w:rPr>
                <w:rFonts w:ascii="Myriad Pro Cond" w:hAnsi="Myriad Pro Cond"/>
                <w:color w:val="262626"/>
                <w:sz w:val="16"/>
                <w:szCs w:val="16"/>
              </w:rPr>
            </w:pPr>
            <w:r w:rsidRPr="00622510">
              <w:rPr>
                <w:rFonts w:ascii="Myriad Pro Cond" w:hAnsi="Myriad Pro Cond"/>
                <w:color w:val="4C4C4C"/>
                <w:sz w:val="16"/>
                <w:szCs w:val="16"/>
              </w:rPr>
              <w:t>Specification</w:t>
            </w:r>
          </w:p>
        </w:tc>
        <w:tc>
          <w:tcPr>
            <w:tcW w:w="1144" w:type="dxa"/>
            <w:tcBorders>
              <w:top w:val="single" w:sz="4" w:space="0" w:color="977BC1"/>
              <w:left w:val="single" w:sz="4" w:space="0" w:color="977BC1"/>
              <w:bottom w:val="single" w:sz="4" w:space="0" w:color="9275B2"/>
              <w:right w:val="single" w:sz="4" w:space="0" w:color="977BC1"/>
            </w:tcBorders>
            <w:shd w:val="clear" w:color="auto" w:fill="DCD3EA"/>
            <w:vAlign w:val="center"/>
          </w:tcPr>
          <w:p w14:paraId="3A6AC94E" w14:textId="77777777" w:rsidR="0062223A" w:rsidRPr="007C1B26" w:rsidRDefault="0062223A" w:rsidP="0062223A">
            <w:pPr>
              <w:spacing w:before="120" w:line="180" w:lineRule="exact"/>
              <w:jc w:val="center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Polska</w:t>
            </w:r>
          </w:p>
          <w:p w14:paraId="2DB97F24" w14:textId="77777777" w:rsidR="0062223A" w:rsidRPr="007C1B26" w:rsidRDefault="0062223A" w:rsidP="0062223A">
            <w:pPr>
              <w:spacing w:after="120" w:line="180" w:lineRule="exact"/>
              <w:jc w:val="center"/>
              <w:rPr>
                <w:rFonts w:ascii="Myriad Pro Cond" w:hAnsi="Myriad Pro Cond"/>
                <w:color w:val="262626"/>
                <w:sz w:val="16"/>
                <w:szCs w:val="16"/>
              </w:rPr>
            </w:pPr>
            <w:r w:rsidRPr="00622510">
              <w:rPr>
                <w:rFonts w:ascii="Myriad Pro Cond" w:hAnsi="Myriad Pro Cond"/>
                <w:color w:val="4C4C4C"/>
                <w:sz w:val="16"/>
                <w:szCs w:val="16"/>
              </w:rPr>
              <w:t>Poland</w:t>
            </w:r>
          </w:p>
        </w:tc>
        <w:tc>
          <w:tcPr>
            <w:tcW w:w="1190" w:type="dxa"/>
            <w:tcBorders>
              <w:top w:val="single" w:sz="4" w:space="0" w:color="977BC1"/>
              <w:left w:val="single" w:sz="4" w:space="0" w:color="977BC1"/>
              <w:bottom w:val="single" w:sz="4" w:space="0" w:color="977BC1"/>
            </w:tcBorders>
            <w:shd w:val="clear" w:color="auto" w:fill="DCD3EA"/>
            <w:vAlign w:val="center"/>
          </w:tcPr>
          <w:p w14:paraId="404F5EB2" w14:textId="77777777" w:rsidR="0062223A" w:rsidRPr="007C1B26" w:rsidRDefault="0062223A" w:rsidP="0062223A">
            <w:pPr>
              <w:spacing w:line="180" w:lineRule="exact"/>
              <w:jc w:val="center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Śląskie</w:t>
            </w:r>
          </w:p>
        </w:tc>
      </w:tr>
      <w:tr w:rsidR="00F00E19" w:rsidRPr="007C1B26" w14:paraId="0DA1FC3C" w14:textId="77777777" w:rsidTr="001C6680">
        <w:trPr>
          <w:jc w:val="center"/>
        </w:trPr>
        <w:tc>
          <w:tcPr>
            <w:tcW w:w="1460" w:type="dxa"/>
            <w:gridSpan w:val="2"/>
          </w:tcPr>
          <w:p w14:paraId="27198116" w14:textId="77777777" w:rsidR="00F00E19" w:rsidRPr="007C1B26" w:rsidRDefault="00F00E19" w:rsidP="001C6680">
            <w:pPr>
              <w:tabs>
                <w:tab w:val="left" w:leader="dot" w:pos="6311"/>
              </w:tabs>
              <w:spacing w:before="60" w:line="200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81" w:type="dxa"/>
            <w:tcBorders>
              <w:top w:val="single" w:sz="4" w:space="0" w:color="9275B2"/>
              <w:right w:val="single" w:sz="4" w:space="0" w:color="D4C8E6"/>
            </w:tcBorders>
            <w:shd w:val="clear" w:color="auto" w:fill="FFFFFF"/>
            <w:vAlign w:val="bottom"/>
          </w:tcPr>
          <w:p w14:paraId="1879EF0E" w14:textId="512EAEA7" w:rsidR="00F00E19" w:rsidRPr="007C1B26" w:rsidRDefault="00F00E19" w:rsidP="00475D2A">
            <w:pPr>
              <w:tabs>
                <w:tab w:val="left" w:leader="dot" w:pos="6311"/>
              </w:tabs>
              <w:spacing w:before="60" w:line="196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Wskaźnik zatrudnienia według BAEL</w:t>
            </w:r>
            <w:r w:rsidR="00F52318" w:rsidRPr="00F52318">
              <w:rPr>
                <w:rFonts w:ascii="Myriad Pro Cond" w:hAnsi="Myriad Pro Cond"/>
                <w:sz w:val="16"/>
                <w:szCs w:val="16"/>
                <w:vertAlign w:val="superscript"/>
              </w:rPr>
              <w:t>a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w </w:t>
            </w:r>
            <w:r w:rsidR="00C93D9A">
              <w:rPr>
                <w:rFonts w:ascii="Myriad Pro Cond" w:hAnsi="Myriad Pro Cond"/>
                <w:sz w:val="16"/>
                <w:szCs w:val="16"/>
              </w:rPr>
              <w:t xml:space="preserve">4 kwartale 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>20</w:t>
            </w:r>
            <w:r w:rsidR="00C72F0D" w:rsidRPr="007C1B26">
              <w:rPr>
                <w:rFonts w:ascii="Myriad Pro Cond" w:hAnsi="Myriad Pro Cond"/>
                <w:sz w:val="16"/>
                <w:szCs w:val="16"/>
              </w:rPr>
              <w:t>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 w % </w:t>
            </w:r>
          </w:p>
        </w:tc>
        <w:tc>
          <w:tcPr>
            <w:tcW w:w="1144" w:type="dxa"/>
            <w:tcBorders>
              <w:top w:val="single" w:sz="4" w:space="0" w:color="9275B2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18D49932" w14:textId="196F550A" w:rsidR="00F00E19" w:rsidRPr="007C1B26" w:rsidRDefault="00F00E19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9275B2"/>
              <w:left w:val="single" w:sz="4" w:space="0" w:color="D4C8E6"/>
            </w:tcBorders>
            <w:shd w:val="clear" w:color="auto" w:fill="auto"/>
            <w:vAlign w:val="bottom"/>
          </w:tcPr>
          <w:p w14:paraId="2F05D3FA" w14:textId="6179D1B7" w:rsidR="00F00E19" w:rsidRPr="007C1B26" w:rsidRDefault="00F00E19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F00E19" w:rsidRPr="007C31A3" w14:paraId="6C6D29B3" w14:textId="77777777" w:rsidTr="001C6680">
        <w:trPr>
          <w:jc w:val="center"/>
        </w:trPr>
        <w:tc>
          <w:tcPr>
            <w:tcW w:w="1460" w:type="dxa"/>
            <w:gridSpan w:val="2"/>
          </w:tcPr>
          <w:p w14:paraId="1A56382E" w14:textId="77777777" w:rsidR="00F00E19" w:rsidRPr="007C1B26" w:rsidRDefault="00F00E19" w:rsidP="001C6680">
            <w:pPr>
              <w:tabs>
                <w:tab w:val="left" w:leader="dot" w:pos="6311"/>
              </w:tabs>
              <w:spacing w:line="200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81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78B600E4" w14:textId="1D9866E4" w:rsidR="00F00E19" w:rsidRPr="007C1B26" w:rsidRDefault="00F00E19" w:rsidP="00475D2A">
            <w:pPr>
              <w:tabs>
                <w:tab w:val="left" w:leader="dot" w:pos="6311"/>
              </w:tabs>
              <w:spacing w:after="40" w:line="196" w:lineRule="exact"/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</w:pPr>
            <w:r w:rsidRPr="00622510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>Emp</w:t>
            </w:r>
            <w:r w:rsidRPr="00475D2A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>loyme</w:t>
            </w:r>
            <w:r w:rsidRPr="00622510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>nt rate by LFS</w:t>
            </w:r>
            <w:r w:rsidR="00F52318" w:rsidRPr="00F52318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en-AU"/>
              </w:rPr>
              <w:t>a</w:t>
            </w:r>
            <w:r w:rsidRPr="00622510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 xml:space="preserve"> </w:t>
            </w:r>
            <w:r w:rsidR="00C93D9A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 xml:space="preserve">in </w:t>
            </w:r>
            <w:r w:rsidR="00C93D9A" w:rsidRPr="00475D2A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 xml:space="preserve">4 quarter </w:t>
            </w:r>
            <w:r w:rsidRPr="00475D2A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>202</w:t>
            </w:r>
            <w:r w:rsidR="007C31A3" w:rsidRPr="00475D2A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>3</w:t>
            </w:r>
            <w:r w:rsidRPr="00475D2A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 xml:space="preserve"> in %</w:t>
            </w:r>
            <w:r w:rsidR="00B60C73" w:rsidRPr="00475D2A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 xml:space="preserve"> (</w:t>
            </w:r>
            <w:r w:rsidRPr="00475D2A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 xml:space="preserve">annual </w:t>
            </w:r>
            <w:r w:rsidR="00B60C73" w:rsidRPr="00475D2A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>averages)</w:t>
            </w:r>
          </w:p>
        </w:tc>
        <w:tc>
          <w:tcPr>
            <w:tcW w:w="114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794D3644" w14:textId="7901125D" w:rsidR="00F00E19" w:rsidRPr="00F7367A" w:rsidRDefault="00C93D9A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en-AU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en-AU"/>
              </w:rPr>
              <w:t>57,1</w:t>
            </w:r>
          </w:p>
        </w:tc>
        <w:tc>
          <w:tcPr>
            <w:tcW w:w="1190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2227D042" w14:textId="51E3C90C" w:rsidR="00F00E19" w:rsidRPr="00F7367A" w:rsidRDefault="00C93D9A" w:rsidP="00475D2A">
            <w:pPr>
              <w:spacing w:before="60"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en-AU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en-AU"/>
              </w:rPr>
              <w:t>55,1</w:t>
            </w:r>
          </w:p>
        </w:tc>
      </w:tr>
      <w:tr w:rsidR="00F00E19" w:rsidRPr="007C1B26" w14:paraId="28368297" w14:textId="77777777" w:rsidTr="001C6680">
        <w:trPr>
          <w:jc w:val="center"/>
        </w:trPr>
        <w:tc>
          <w:tcPr>
            <w:tcW w:w="1460" w:type="dxa"/>
            <w:gridSpan w:val="2"/>
          </w:tcPr>
          <w:p w14:paraId="32E59AEF" w14:textId="77777777" w:rsidR="00F00E19" w:rsidRPr="007C1B26" w:rsidRDefault="00F00E19" w:rsidP="001C6680">
            <w:pPr>
              <w:tabs>
                <w:tab w:val="left" w:leader="dot" w:pos="6311"/>
              </w:tabs>
              <w:spacing w:before="60" w:line="200" w:lineRule="exact"/>
              <w:ind w:left="113" w:hanging="113"/>
              <w:rPr>
                <w:rFonts w:ascii="Myriad Pro Cond" w:hAnsi="Myriad Pro Cond"/>
                <w:sz w:val="16"/>
                <w:szCs w:val="16"/>
                <w:lang w:val="en-AU"/>
              </w:rPr>
            </w:pPr>
          </w:p>
        </w:tc>
        <w:tc>
          <w:tcPr>
            <w:tcW w:w="5781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2D7593AC" w14:textId="087B1C2B" w:rsidR="00F00E19" w:rsidRPr="007C1B26" w:rsidRDefault="00F00E19" w:rsidP="00475D2A">
            <w:pPr>
              <w:tabs>
                <w:tab w:val="left" w:leader="dot" w:pos="6311"/>
              </w:tabs>
              <w:spacing w:before="68" w:line="196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Współczynnik aktywności zawodowej według BAEL</w:t>
            </w:r>
            <w:r w:rsidR="00F52318" w:rsidRPr="00475D2A">
              <w:rPr>
                <w:rFonts w:ascii="Myriad Pro Cond" w:hAnsi="Myriad Pro Cond"/>
                <w:sz w:val="16"/>
                <w:szCs w:val="16"/>
                <w:vertAlign w:val="superscript"/>
              </w:rPr>
              <w:t>a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w </w:t>
            </w:r>
            <w:r w:rsidR="009D365B">
              <w:rPr>
                <w:rFonts w:ascii="Myriad Pro Cond" w:hAnsi="Myriad Pro Cond"/>
                <w:sz w:val="16"/>
                <w:szCs w:val="16"/>
              </w:rPr>
              <w:t xml:space="preserve">4 kwartale 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>202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</w:t>
            </w:r>
            <w:r w:rsidR="00475D2A">
              <w:rPr>
                <w:rFonts w:ascii="Myriad Pro Cond" w:hAnsi="Myriad Pro Cond"/>
                <w:sz w:val="16"/>
                <w:szCs w:val="16"/>
              </w:rPr>
              <w:t xml:space="preserve"> 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>w %</w:t>
            </w:r>
            <w:r w:rsidR="00883F13">
              <w:rPr>
                <w:rFonts w:ascii="Myriad Pro Cond" w:hAnsi="Myriad Pro Cond"/>
                <w:sz w:val="16"/>
                <w:szCs w:val="16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12AF06F4" w14:textId="22FB850F" w:rsidR="00F00E19" w:rsidRPr="00F7367A" w:rsidRDefault="00F00E19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5FAA6D78" w14:textId="5F1E2843" w:rsidR="00F00E19" w:rsidRPr="00F7367A" w:rsidRDefault="00F00E19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F00E19" w:rsidRPr="007C31A3" w14:paraId="62C00399" w14:textId="77777777" w:rsidTr="001C6680">
        <w:trPr>
          <w:jc w:val="center"/>
        </w:trPr>
        <w:tc>
          <w:tcPr>
            <w:tcW w:w="1460" w:type="dxa"/>
            <w:gridSpan w:val="2"/>
          </w:tcPr>
          <w:p w14:paraId="4E3CA735" w14:textId="77777777" w:rsidR="00F00E19" w:rsidRPr="007C1B26" w:rsidRDefault="00F00E19" w:rsidP="001C6680">
            <w:pPr>
              <w:tabs>
                <w:tab w:val="left" w:leader="dot" w:pos="6311"/>
              </w:tabs>
              <w:spacing w:line="200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81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07E7799E" w14:textId="75F45118" w:rsidR="00F00E19" w:rsidRPr="007C1B26" w:rsidRDefault="00F00E19" w:rsidP="00475D2A">
            <w:pPr>
              <w:tabs>
                <w:tab w:val="left" w:leader="dot" w:pos="6311"/>
              </w:tabs>
              <w:spacing w:after="68" w:line="196" w:lineRule="exact"/>
              <w:rPr>
                <w:rFonts w:ascii="Myriad Pro Cond" w:hAnsi="Myriad Pro Cond"/>
                <w:color w:val="000000"/>
                <w:sz w:val="16"/>
                <w:szCs w:val="16"/>
                <w:lang w:val="fr-CA"/>
              </w:rPr>
            </w:pPr>
            <w:r w:rsidRPr="0062251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Acitivity rate by LFS</w:t>
            </w:r>
            <w:r w:rsidR="00F52318" w:rsidRPr="00F52318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a</w:t>
            </w:r>
            <w:r w:rsidRPr="0062251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</w:t>
            </w:r>
            <w:r w:rsidR="009D365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4 quarter </w:t>
            </w:r>
            <w:r w:rsidRPr="0062251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Pr="0062251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%</w:t>
            </w:r>
            <w:r w:rsidR="00622510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</w:t>
            </w:r>
          </w:p>
        </w:tc>
        <w:tc>
          <w:tcPr>
            <w:tcW w:w="114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56316250" w14:textId="2A22C0E8" w:rsidR="00F00E19" w:rsidRPr="00F7367A" w:rsidRDefault="009D365B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58,9</w:t>
            </w:r>
          </w:p>
        </w:tc>
        <w:tc>
          <w:tcPr>
            <w:tcW w:w="1190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3F956E94" w14:textId="3436A9CD" w:rsidR="00F00E19" w:rsidRPr="00F7367A" w:rsidRDefault="009D365B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56,5</w:t>
            </w:r>
          </w:p>
        </w:tc>
      </w:tr>
      <w:tr w:rsidR="00F00E19" w:rsidRPr="007C1B26" w14:paraId="07C6773D" w14:textId="77777777" w:rsidTr="001C6680">
        <w:trPr>
          <w:jc w:val="center"/>
        </w:trPr>
        <w:tc>
          <w:tcPr>
            <w:tcW w:w="1460" w:type="dxa"/>
            <w:gridSpan w:val="2"/>
          </w:tcPr>
          <w:p w14:paraId="29AF49F4" w14:textId="77777777" w:rsidR="00F00E19" w:rsidRPr="007C1B26" w:rsidRDefault="00F00E19" w:rsidP="001C6680">
            <w:pPr>
              <w:tabs>
                <w:tab w:val="left" w:leader="dot" w:pos="6311"/>
              </w:tabs>
              <w:spacing w:before="60" w:line="200" w:lineRule="exact"/>
              <w:ind w:left="113" w:hanging="113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81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44B4E00B" w14:textId="0A4E1159" w:rsidR="00F00E19" w:rsidRPr="007C1B26" w:rsidRDefault="00F00E19" w:rsidP="00475D2A">
            <w:pPr>
              <w:tabs>
                <w:tab w:val="left" w:leader="dot" w:pos="6311"/>
              </w:tabs>
              <w:spacing w:before="68" w:line="196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Stopa bezrobocia według BAEL</w:t>
            </w:r>
            <w:r w:rsidR="00F52318" w:rsidRPr="00F52318">
              <w:rPr>
                <w:rFonts w:ascii="Myriad Pro Cond" w:hAnsi="Myriad Pro Cond"/>
                <w:sz w:val="16"/>
                <w:szCs w:val="16"/>
                <w:vertAlign w:val="superscript"/>
              </w:rPr>
              <w:t>a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w </w:t>
            </w:r>
            <w:r w:rsidR="009F7288">
              <w:rPr>
                <w:rFonts w:ascii="Myriad Pro Cond" w:hAnsi="Myriad Pro Cond"/>
                <w:sz w:val="16"/>
                <w:szCs w:val="16"/>
              </w:rPr>
              <w:t xml:space="preserve">4 kwartale 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>202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 w %</w:t>
            </w:r>
            <w:r w:rsidR="00883F13">
              <w:rPr>
                <w:rFonts w:ascii="Myriad Pro Cond" w:hAnsi="Myriad Pro Cond"/>
                <w:sz w:val="16"/>
                <w:szCs w:val="16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6A03EDFF" w14:textId="0BBDC6B2" w:rsidR="00F00E19" w:rsidRPr="00F7367A" w:rsidRDefault="00F00E19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33CE2DF9" w14:textId="262C4773" w:rsidR="00F00E19" w:rsidRPr="00F7367A" w:rsidRDefault="00F00E19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5D7C9C" w:rsidRPr="007C31A3" w14:paraId="59E73E6D" w14:textId="77777777" w:rsidTr="001C6680">
        <w:trPr>
          <w:jc w:val="center"/>
        </w:trPr>
        <w:tc>
          <w:tcPr>
            <w:tcW w:w="1460" w:type="dxa"/>
            <w:gridSpan w:val="2"/>
          </w:tcPr>
          <w:p w14:paraId="63D9011A" w14:textId="77777777" w:rsidR="005D7C9C" w:rsidRPr="007C1B26" w:rsidRDefault="005D7C9C" w:rsidP="001C6680">
            <w:pPr>
              <w:tabs>
                <w:tab w:val="left" w:leader="dot" w:pos="6311"/>
              </w:tabs>
              <w:spacing w:line="200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81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170C2727" w14:textId="4DD1F26D" w:rsidR="005D7C9C" w:rsidRPr="007C1B26" w:rsidRDefault="005D7C9C" w:rsidP="00475D2A">
            <w:pPr>
              <w:tabs>
                <w:tab w:val="left" w:leader="dot" w:pos="6311"/>
              </w:tabs>
              <w:spacing w:after="68" w:line="196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Unemploment rate by LFS</w:t>
            </w:r>
            <w:r w:rsidR="00F52318" w:rsidRPr="00F52318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a</w:t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</w:t>
            </w:r>
            <w:r w:rsidR="009F7288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4 quarter </w:t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%</w:t>
            </w:r>
            <w:r w:rsidR="00883F13"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</w:t>
            </w:r>
          </w:p>
        </w:tc>
        <w:tc>
          <w:tcPr>
            <w:tcW w:w="114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4846BB70" w14:textId="4EC34AD6" w:rsidR="005D7C9C" w:rsidRPr="00F7367A" w:rsidRDefault="009F7288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3,1</w:t>
            </w:r>
          </w:p>
        </w:tc>
        <w:tc>
          <w:tcPr>
            <w:tcW w:w="1190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5C91A156" w14:textId="12D30F1E" w:rsidR="005D7C9C" w:rsidRPr="00F7367A" w:rsidRDefault="009F7288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2,5</w:t>
            </w:r>
          </w:p>
        </w:tc>
      </w:tr>
      <w:tr w:rsidR="00103FB0" w:rsidRPr="007C1B26" w14:paraId="1D854F06" w14:textId="77777777" w:rsidTr="001C6680">
        <w:trPr>
          <w:jc w:val="center"/>
        </w:trPr>
        <w:tc>
          <w:tcPr>
            <w:tcW w:w="1460" w:type="dxa"/>
            <w:gridSpan w:val="2"/>
            <w:tcBorders>
              <w:top w:val="nil"/>
              <w:left w:val="nil"/>
              <w:bottom w:val="nil"/>
            </w:tcBorders>
          </w:tcPr>
          <w:p w14:paraId="1752C1CD" w14:textId="77777777" w:rsidR="00103FB0" w:rsidRPr="007C1B26" w:rsidRDefault="00103FB0" w:rsidP="00103FB0">
            <w:pPr>
              <w:tabs>
                <w:tab w:val="left" w:leader="dot" w:pos="6311"/>
              </w:tabs>
              <w:spacing w:before="60" w:line="200" w:lineRule="exact"/>
              <w:ind w:left="113" w:hanging="113"/>
              <w:rPr>
                <w:rFonts w:ascii="Myriad Pro Cond" w:hAnsi="Myriad Pro Cond"/>
                <w:color w:val="000000" w:themeColor="text1"/>
                <w:sz w:val="16"/>
                <w:szCs w:val="16"/>
                <w:lang w:val="fr-CA" w:eastAsia="en-US"/>
              </w:rPr>
            </w:pPr>
          </w:p>
        </w:tc>
        <w:tc>
          <w:tcPr>
            <w:tcW w:w="5781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5CE1A605" w14:textId="0612170D" w:rsidR="00103FB0" w:rsidRPr="007C1B26" w:rsidRDefault="00103FB0" w:rsidP="00475D2A">
            <w:pPr>
              <w:tabs>
                <w:tab w:val="left" w:leader="dot" w:pos="6311"/>
              </w:tabs>
              <w:spacing w:before="68" w:line="196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Bezrobotni zarejestrowani na 1 ofertę pracy w 202</w:t>
            </w:r>
            <w:r w:rsidR="007C31A3">
              <w:rPr>
                <w:rFonts w:ascii="Myriad Pro Cond" w:hAnsi="Myriad Pro Cond"/>
                <w:color w:val="000000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bottom w:val="nil"/>
              <w:right w:val="single" w:sz="4" w:space="0" w:color="D4C8E6"/>
            </w:tcBorders>
            <w:vAlign w:val="bottom"/>
          </w:tcPr>
          <w:p w14:paraId="57AAF1C5" w14:textId="18DED340" w:rsidR="00103FB0" w:rsidRPr="00F7367A" w:rsidRDefault="00103FB0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  <w:bottom w:val="nil"/>
            </w:tcBorders>
            <w:vAlign w:val="bottom"/>
          </w:tcPr>
          <w:p w14:paraId="5409F83E" w14:textId="0821EF1D" w:rsidR="00103FB0" w:rsidRPr="00F7367A" w:rsidRDefault="00103FB0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103FB0" w:rsidRPr="007C31A3" w14:paraId="19B916AE" w14:textId="77777777" w:rsidTr="001C6680">
        <w:trPr>
          <w:jc w:val="center"/>
        </w:trPr>
        <w:tc>
          <w:tcPr>
            <w:tcW w:w="1460" w:type="dxa"/>
            <w:gridSpan w:val="2"/>
          </w:tcPr>
          <w:p w14:paraId="1E354D42" w14:textId="77777777" w:rsidR="00103FB0" w:rsidRPr="007C1B26" w:rsidRDefault="00103FB0" w:rsidP="00103FB0">
            <w:pPr>
              <w:tabs>
                <w:tab w:val="left" w:leader="dot" w:pos="6311"/>
              </w:tabs>
              <w:spacing w:line="200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81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7DE199AA" w14:textId="6325DF9D" w:rsidR="00103FB0" w:rsidRPr="007C1B26" w:rsidRDefault="00103FB0" w:rsidP="00475D2A">
            <w:pPr>
              <w:tabs>
                <w:tab w:val="left" w:leader="dot" w:pos="6311"/>
              </w:tabs>
              <w:spacing w:after="68" w:line="196" w:lineRule="exact"/>
              <w:rPr>
                <w:rFonts w:ascii="Myriad Pro Cond" w:hAnsi="Myriad Pro Cond"/>
                <w:lang w:val="fr-CA"/>
              </w:rPr>
            </w:pP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en"/>
              </w:rPr>
              <w:t>Registered unemployed persons per job offer 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en"/>
              </w:rPr>
              <w:t>3</w:t>
            </w:r>
          </w:p>
        </w:tc>
        <w:tc>
          <w:tcPr>
            <w:tcW w:w="114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52D113E8" w14:textId="6D1C1476" w:rsidR="00103FB0" w:rsidRPr="00F7367A" w:rsidRDefault="005E16F9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19</w:t>
            </w:r>
          </w:p>
        </w:tc>
        <w:tc>
          <w:tcPr>
            <w:tcW w:w="1190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39F57C94" w14:textId="6949DC70" w:rsidR="00103FB0" w:rsidRPr="00F7367A" w:rsidRDefault="005E16F9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9</w:t>
            </w:r>
          </w:p>
        </w:tc>
      </w:tr>
      <w:tr w:rsidR="00103FB0" w:rsidRPr="007C1B26" w14:paraId="3B635A51" w14:textId="77777777" w:rsidTr="001C6680">
        <w:trPr>
          <w:jc w:val="center"/>
        </w:trPr>
        <w:tc>
          <w:tcPr>
            <w:tcW w:w="1460" w:type="dxa"/>
            <w:gridSpan w:val="2"/>
            <w:tcBorders>
              <w:top w:val="nil"/>
              <w:left w:val="nil"/>
              <w:bottom w:val="nil"/>
            </w:tcBorders>
          </w:tcPr>
          <w:p w14:paraId="6CA7CDAD" w14:textId="77777777" w:rsidR="00103FB0" w:rsidRPr="007C1B26" w:rsidRDefault="00103FB0" w:rsidP="00103FB0">
            <w:pPr>
              <w:tabs>
                <w:tab w:val="left" w:leader="dot" w:pos="6311"/>
              </w:tabs>
              <w:spacing w:before="60" w:line="200" w:lineRule="exact"/>
              <w:ind w:left="227" w:hanging="227"/>
              <w:rPr>
                <w:rFonts w:ascii="Myriad Pro Cond" w:hAnsi="Myriad Pro Cond"/>
                <w:color w:val="000000" w:themeColor="text1"/>
                <w:sz w:val="16"/>
                <w:szCs w:val="16"/>
                <w:lang w:val="fr-CA" w:eastAsia="en-US"/>
              </w:rPr>
            </w:pPr>
          </w:p>
        </w:tc>
        <w:tc>
          <w:tcPr>
            <w:tcW w:w="5781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7C8A5616" w14:textId="0DB203A7" w:rsidR="00103FB0" w:rsidRPr="007C1B26" w:rsidRDefault="00103FB0" w:rsidP="00475D2A">
            <w:pPr>
              <w:tabs>
                <w:tab w:val="left" w:leader="dot" w:pos="6311"/>
              </w:tabs>
              <w:spacing w:before="68" w:line="196" w:lineRule="exact"/>
              <w:rPr>
                <w:rFonts w:ascii="Myriad Pro Cond" w:hAnsi="Myriad Pro Cond"/>
                <w:color w:val="000000"/>
                <w:spacing w:val="-4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pacing w:val="-4"/>
                <w:sz w:val="16"/>
                <w:szCs w:val="16"/>
              </w:rPr>
              <w:t>Przeciętne miesięczne wynagrodzenie brutto w sektorze przedsiębiorstw</w:t>
            </w:r>
            <w:r w:rsidR="00475D2A">
              <w:rPr>
                <w:rFonts w:ascii="Myriad Pro Cond" w:hAnsi="Myriad Pro Cond"/>
                <w:color w:val="000000"/>
                <w:spacing w:val="-4"/>
                <w:sz w:val="16"/>
                <w:szCs w:val="16"/>
                <w:vertAlign w:val="superscript"/>
              </w:rPr>
              <w:t>b</w:t>
            </w:r>
            <w:r w:rsidRPr="007C1B26">
              <w:rPr>
                <w:rFonts w:ascii="Myriad Pro Cond" w:hAnsi="Myriad Pro Cond"/>
                <w:color w:val="000000"/>
                <w:spacing w:val="-4"/>
                <w:sz w:val="16"/>
                <w:szCs w:val="16"/>
              </w:rPr>
              <w:t xml:space="preserve"> w 202</w:t>
            </w:r>
            <w:r w:rsidR="007C31A3">
              <w:rPr>
                <w:rFonts w:ascii="Myriad Pro Cond" w:hAnsi="Myriad Pro Cond"/>
                <w:color w:val="000000"/>
                <w:spacing w:val="-4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color w:val="000000"/>
                <w:spacing w:val="-4"/>
                <w:sz w:val="16"/>
                <w:szCs w:val="16"/>
              </w:rPr>
              <w:t xml:space="preserve"> r. w zł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bottom w:val="nil"/>
              <w:right w:val="single" w:sz="4" w:space="0" w:color="D4C8E6"/>
            </w:tcBorders>
            <w:vAlign w:val="bottom"/>
          </w:tcPr>
          <w:p w14:paraId="62158E17" w14:textId="3DC1A7A1" w:rsidR="00103FB0" w:rsidRPr="00F7367A" w:rsidRDefault="00103FB0" w:rsidP="00475D2A">
            <w:pPr>
              <w:spacing w:before="40" w:after="7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  <w:bottom w:val="nil"/>
            </w:tcBorders>
            <w:vAlign w:val="bottom"/>
          </w:tcPr>
          <w:p w14:paraId="6FF8EB2F" w14:textId="3173AD07" w:rsidR="00103FB0" w:rsidRPr="00F7367A" w:rsidRDefault="00103FB0" w:rsidP="00475D2A">
            <w:pPr>
              <w:spacing w:before="40" w:after="7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46EB5" w:rsidRPr="007C31A3" w14:paraId="4A6C542F" w14:textId="77777777" w:rsidTr="001C6680">
        <w:trPr>
          <w:jc w:val="center"/>
        </w:trPr>
        <w:tc>
          <w:tcPr>
            <w:tcW w:w="1460" w:type="dxa"/>
            <w:gridSpan w:val="2"/>
          </w:tcPr>
          <w:p w14:paraId="6D8CB329" w14:textId="77777777" w:rsidR="00C46EB5" w:rsidRPr="007C1B26" w:rsidRDefault="00C46EB5" w:rsidP="00C46EB5">
            <w:pPr>
              <w:tabs>
                <w:tab w:val="left" w:leader="dot" w:pos="6311"/>
              </w:tabs>
              <w:spacing w:line="200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81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49C20EA6" w14:textId="7D4F93BD" w:rsidR="00C46EB5" w:rsidRPr="007C1B26" w:rsidRDefault="00C46EB5" w:rsidP="00475D2A">
            <w:pPr>
              <w:tabs>
                <w:tab w:val="left" w:leader="dot" w:pos="6311"/>
              </w:tabs>
              <w:spacing w:after="70" w:line="196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Average monthly gross wages and salaries in the enterprise sector</w:t>
            </w:r>
            <w:r w:rsidR="00475D2A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b</w:t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PLN</w:t>
            </w:r>
          </w:p>
        </w:tc>
        <w:tc>
          <w:tcPr>
            <w:tcW w:w="114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34B8DFBB" w14:textId="289A6D43" w:rsidR="00C46EB5" w:rsidRPr="00F7367A" w:rsidRDefault="005E16F9" w:rsidP="00475D2A">
            <w:pPr>
              <w:spacing w:after="7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7444,39</w:t>
            </w:r>
          </w:p>
        </w:tc>
        <w:tc>
          <w:tcPr>
            <w:tcW w:w="1190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336BD237" w14:textId="5987B792" w:rsidR="00C46EB5" w:rsidRPr="00F7367A" w:rsidRDefault="005E16F9" w:rsidP="00475D2A">
            <w:pPr>
              <w:spacing w:after="7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7695,21</w:t>
            </w:r>
          </w:p>
        </w:tc>
      </w:tr>
      <w:tr w:rsidR="00C46EB5" w:rsidRPr="007C1B26" w14:paraId="3196EB30" w14:textId="77777777" w:rsidTr="001C6680">
        <w:trPr>
          <w:jc w:val="center"/>
        </w:trPr>
        <w:tc>
          <w:tcPr>
            <w:tcW w:w="1460" w:type="dxa"/>
            <w:gridSpan w:val="2"/>
            <w:tcBorders>
              <w:top w:val="nil"/>
              <w:left w:val="nil"/>
              <w:bottom w:val="nil"/>
            </w:tcBorders>
          </w:tcPr>
          <w:p w14:paraId="38E65E80" w14:textId="77777777" w:rsidR="00C46EB5" w:rsidRPr="007C1B26" w:rsidRDefault="00C46EB5" w:rsidP="00C46EB5">
            <w:pPr>
              <w:tabs>
                <w:tab w:val="left" w:leader="dot" w:pos="6311"/>
              </w:tabs>
              <w:spacing w:before="60" w:line="200" w:lineRule="exact"/>
              <w:ind w:left="113" w:hanging="113"/>
              <w:rPr>
                <w:rFonts w:ascii="Myriad Pro Cond" w:hAnsi="Myriad Pro Cond"/>
                <w:color w:val="000000" w:themeColor="text1"/>
                <w:sz w:val="16"/>
                <w:szCs w:val="16"/>
                <w:lang w:val="fr-CA" w:eastAsia="en-US"/>
              </w:rPr>
            </w:pPr>
          </w:p>
        </w:tc>
        <w:tc>
          <w:tcPr>
            <w:tcW w:w="5781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78C41CA7" w14:textId="5AA1B0C8" w:rsidR="00C46EB5" w:rsidRPr="007C1B26" w:rsidRDefault="00C46EB5" w:rsidP="00475D2A">
            <w:pPr>
              <w:tabs>
                <w:tab w:val="left" w:leader="dot" w:pos="6311"/>
              </w:tabs>
              <w:spacing w:before="68" w:line="196" w:lineRule="exact"/>
              <w:ind w:left="170" w:hanging="170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Przeciętna miesięczna emerytura i renta brutto wypłacana z pozarolniczego systemu ubezpieczeń społecznych </w:t>
            </w:r>
            <w:r>
              <w:rPr>
                <w:rFonts w:ascii="Myriad Pro Cond" w:hAnsi="Myriad Pro Cond"/>
                <w:color w:val="000000"/>
                <w:sz w:val="16"/>
                <w:szCs w:val="16"/>
              </w:rPr>
              <w:br/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w 202</w:t>
            </w:r>
            <w:r w:rsidR="007C31A3">
              <w:rPr>
                <w:rFonts w:ascii="Myriad Pro Cond" w:hAnsi="Myriad Pro Cond"/>
                <w:color w:val="000000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w zł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bottom w:val="nil"/>
              <w:right w:val="single" w:sz="4" w:space="0" w:color="D4C8E6"/>
            </w:tcBorders>
            <w:vAlign w:val="bottom"/>
          </w:tcPr>
          <w:p w14:paraId="168C2FCD" w14:textId="1617B311" w:rsidR="00C46EB5" w:rsidRPr="00F7367A" w:rsidRDefault="00C46EB5" w:rsidP="00475D2A">
            <w:pPr>
              <w:spacing w:before="60" w:after="7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  <w:bottom w:val="nil"/>
            </w:tcBorders>
            <w:vAlign w:val="bottom"/>
          </w:tcPr>
          <w:p w14:paraId="1B128C23" w14:textId="496DD881" w:rsidR="00C46EB5" w:rsidRPr="00F7367A" w:rsidRDefault="00C46EB5" w:rsidP="00475D2A">
            <w:pPr>
              <w:spacing w:before="60" w:after="7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C46EB5" w:rsidRPr="007C31A3" w14:paraId="0E49F92A" w14:textId="77777777" w:rsidTr="001C6680">
        <w:trPr>
          <w:jc w:val="center"/>
        </w:trPr>
        <w:tc>
          <w:tcPr>
            <w:tcW w:w="1460" w:type="dxa"/>
            <w:gridSpan w:val="2"/>
          </w:tcPr>
          <w:p w14:paraId="05C96D6D" w14:textId="77777777" w:rsidR="00C46EB5" w:rsidRPr="007C1B26" w:rsidRDefault="00C46EB5" w:rsidP="00C46EB5">
            <w:pPr>
              <w:tabs>
                <w:tab w:val="left" w:leader="dot" w:pos="6311"/>
              </w:tabs>
              <w:spacing w:line="200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81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1B77B209" w14:textId="3157DEC9" w:rsidR="00C46EB5" w:rsidRPr="007C1B26" w:rsidRDefault="00C46EB5" w:rsidP="00475D2A">
            <w:pPr>
              <w:tabs>
                <w:tab w:val="left" w:leader="dot" w:pos="6311"/>
              </w:tabs>
              <w:spacing w:after="70" w:line="196" w:lineRule="exact"/>
              <w:ind w:left="170" w:hanging="170"/>
              <w:rPr>
                <w:rFonts w:ascii="Myriad Pro Cond" w:hAnsi="Myriad Pro Cond"/>
                <w:color w:val="000000"/>
                <w:sz w:val="16"/>
                <w:szCs w:val="16"/>
                <w:lang w:val="fr-CA"/>
              </w:rPr>
            </w:pP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Average monthly gross retirement and other pension paid from non-agricultural social security system 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br/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</w:t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in PLN</w:t>
            </w:r>
          </w:p>
        </w:tc>
        <w:tc>
          <w:tcPr>
            <w:tcW w:w="114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59F5C907" w14:textId="316C51DF" w:rsidR="00C46EB5" w:rsidRPr="00F7367A" w:rsidRDefault="002C095D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3270,23</w:t>
            </w:r>
          </w:p>
        </w:tc>
        <w:tc>
          <w:tcPr>
            <w:tcW w:w="1190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452DEF81" w14:textId="444C4B39" w:rsidR="00C46EB5" w:rsidRPr="00F7367A" w:rsidRDefault="002C095D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3832,82</w:t>
            </w:r>
          </w:p>
        </w:tc>
      </w:tr>
      <w:tr w:rsidR="00C46EB5" w:rsidRPr="007C1B26" w14:paraId="0FEDED50" w14:textId="77777777" w:rsidTr="001C6680">
        <w:trPr>
          <w:jc w:val="center"/>
        </w:trPr>
        <w:tc>
          <w:tcPr>
            <w:tcW w:w="1460" w:type="dxa"/>
            <w:gridSpan w:val="2"/>
          </w:tcPr>
          <w:p w14:paraId="46E876CE" w14:textId="77777777" w:rsidR="00C46EB5" w:rsidRPr="007C1B26" w:rsidRDefault="00C46EB5" w:rsidP="00DC755A">
            <w:pPr>
              <w:tabs>
                <w:tab w:val="left" w:leader="dot" w:pos="6311"/>
              </w:tabs>
              <w:spacing w:before="60" w:line="200" w:lineRule="exact"/>
              <w:ind w:left="113" w:hanging="113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81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5F229FAA" w14:textId="192CB338" w:rsidR="00C46EB5" w:rsidRPr="007C1B26" w:rsidRDefault="00C46EB5" w:rsidP="00475D2A">
            <w:pPr>
              <w:tabs>
                <w:tab w:val="left" w:leader="dot" w:pos="6311"/>
              </w:tabs>
              <w:spacing w:before="60" w:line="196" w:lineRule="exact"/>
              <w:rPr>
                <w:rFonts w:ascii="Myriad Pro Cond" w:hAnsi="Myriad Pro Cond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Przeciętny miesięczny dochód rozporządzalny na 1 osobę w gospodarstwach domowych w 202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 w zł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4E542D00" w14:textId="6AE80D9E" w:rsidR="00C46EB5" w:rsidRPr="00F7367A" w:rsidRDefault="00C46EB5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0E4F3697" w14:textId="752A1802" w:rsidR="00C46EB5" w:rsidRPr="00F7367A" w:rsidRDefault="00C46EB5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C46EB5" w:rsidRPr="007C31A3" w14:paraId="329E36F7" w14:textId="77777777" w:rsidTr="001C6680">
        <w:trPr>
          <w:jc w:val="center"/>
        </w:trPr>
        <w:tc>
          <w:tcPr>
            <w:tcW w:w="1460" w:type="dxa"/>
            <w:gridSpan w:val="2"/>
          </w:tcPr>
          <w:p w14:paraId="35B5E137" w14:textId="77777777" w:rsidR="00C46EB5" w:rsidRPr="007C1B26" w:rsidRDefault="00C46EB5" w:rsidP="00C46EB5">
            <w:pPr>
              <w:tabs>
                <w:tab w:val="left" w:leader="dot" w:pos="6311"/>
              </w:tabs>
              <w:spacing w:line="200" w:lineRule="exact"/>
              <w:ind w:left="113" w:hanging="113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81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1D8DDBF1" w14:textId="64797038" w:rsidR="00C46EB5" w:rsidRPr="00DF1701" w:rsidRDefault="00C46EB5" w:rsidP="00475D2A">
            <w:pPr>
              <w:tabs>
                <w:tab w:val="left" w:leader="dot" w:pos="6311"/>
              </w:tabs>
              <w:spacing w:after="40" w:line="196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Average monthly available income per capita in households 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PLN</w:t>
            </w:r>
          </w:p>
        </w:tc>
        <w:tc>
          <w:tcPr>
            <w:tcW w:w="114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663B61AC" w14:textId="486E06FD" w:rsidR="00C46EB5" w:rsidRPr="00F7367A" w:rsidRDefault="00490BE5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2249,79</w:t>
            </w:r>
          </w:p>
        </w:tc>
        <w:tc>
          <w:tcPr>
            <w:tcW w:w="1190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0F1EFB5F" w14:textId="5AC90253" w:rsidR="00C46EB5" w:rsidRPr="00F7367A" w:rsidRDefault="00490BE5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2377,76</w:t>
            </w:r>
          </w:p>
        </w:tc>
      </w:tr>
      <w:tr w:rsidR="00C46EB5" w:rsidRPr="007C1B26" w14:paraId="489935F7" w14:textId="77777777" w:rsidTr="001C6680">
        <w:trPr>
          <w:jc w:val="center"/>
        </w:trPr>
        <w:tc>
          <w:tcPr>
            <w:tcW w:w="1460" w:type="dxa"/>
            <w:gridSpan w:val="2"/>
          </w:tcPr>
          <w:p w14:paraId="44E610B4" w14:textId="77777777" w:rsidR="00C46EB5" w:rsidRPr="007C1B26" w:rsidRDefault="00C46EB5" w:rsidP="00C46EB5">
            <w:pPr>
              <w:tabs>
                <w:tab w:val="left" w:leader="dot" w:pos="6311"/>
              </w:tabs>
              <w:spacing w:before="60" w:line="200" w:lineRule="exact"/>
              <w:ind w:left="113" w:hanging="113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81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</w:tcPr>
          <w:p w14:paraId="491B9E22" w14:textId="6C6B00EB" w:rsidR="00C46EB5" w:rsidRPr="007C1B26" w:rsidRDefault="00C46EB5" w:rsidP="00475D2A">
            <w:pPr>
              <w:tabs>
                <w:tab w:val="left" w:leader="dot" w:pos="6311"/>
              </w:tabs>
              <w:spacing w:before="70" w:line="196" w:lineRule="exact"/>
              <w:rPr>
                <w:rFonts w:ascii="Myriad Pro Cond" w:hAnsi="Myriad Pro Cond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 xml:space="preserve">Wskaźnik zagrożenia ubóstwem po uwzględnieniu w dochodach transferów społecznych </w:t>
            </w:r>
            <w:r>
              <w:rPr>
                <w:rFonts w:ascii="Myriad Pro Cond" w:hAnsi="Myriad Pro Cond"/>
                <w:sz w:val="16"/>
                <w:szCs w:val="16"/>
              </w:rPr>
              <w:t>w 202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2</w:t>
            </w:r>
            <w:r>
              <w:rPr>
                <w:rFonts w:ascii="Myriad Pro Cond" w:hAnsi="Myriad Pro Cond"/>
                <w:sz w:val="16"/>
                <w:szCs w:val="16"/>
              </w:rPr>
              <w:t xml:space="preserve"> r. 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w % 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438E68E6" w14:textId="28206ECC" w:rsidR="00C46EB5" w:rsidRPr="00F7367A" w:rsidRDefault="00C46EB5" w:rsidP="00475D2A">
            <w:pPr>
              <w:spacing w:before="60" w:after="7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495B24A2" w14:textId="0395E28A" w:rsidR="00C46EB5" w:rsidRPr="00F7367A" w:rsidRDefault="00C46EB5" w:rsidP="00475D2A">
            <w:pPr>
              <w:spacing w:before="60" w:after="7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C46EB5" w:rsidRPr="007C31A3" w14:paraId="57ADC479" w14:textId="77777777" w:rsidTr="001C6680">
        <w:trPr>
          <w:jc w:val="center"/>
        </w:trPr>
        <w:tc>
          <w:tcPr>
            <w:tcW w:w="1460" w:type="dxa"/>
            <w:gridSpan w:val="2"/>
          </w:tcPr>
          <w:p w14:paraId="3AC4A9E5" w14:textId="77777777" w:rsidR="00C46EB5" w:rsidRPr="007C1B26" w:rsidRDefault="00C46EB5" w:rsidP="00C46EB5">
            <w:pPr>
              <w:tabs>
                <w:tab w:val="left" w:leader="dot" w:pos="6311"/>
              </w:tabs>
              <w:spacing w:line="200" w:lineRule="exact"/>
              <w:ind w:left="113" w:hanging="113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81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25B69341" w14:textId="251E2F9C" w:rsidR="00C46EB5" w:rsidRPr="007C1B26" w:rsidRDefault="00C46EB5" w:rsidP="00475D2A">
            <w:pPr>
              <w:tabs>
                <w:tab w:val="left" w:leader="dot" w:pos="6311"/>
              </w:tabs>
              <w:spacing w:after="70" w:line="196" w:lineRule="exact"/>
              <w:rPr>
                <w:rFonts w:ascii="Myriad Pro Cond" w:hAnsi="Myriad Pro Cond"/>
                <w:color w:val="262626"/>
                <w:sz w:val="16"/>
                <w:szCs w:val="16"/>
                <w:lang w:val="fr-CA"/>
              </w:rPr>
            </w:pP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At-risk-of-poverty rate after social transfers 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%</w:t>
            </w:r>
          </w:p>
        </w:tc>
        <w:tc>
          <w:tcPr>
            <w:tcW w:w="114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683BEF04" w14:textId="5F91AED3" w:rsidR="00C46EB5" w:rsidRPr="00F7367A" w:rsidRDefault="00490BE5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13,7</w:t>
            </w:r>
          </w:p>
        </w:tc>
        <w:tc>
          <w:tcPr>
            <w:tcW w:w="1190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5E4D5474" w14:textId="34D67460" w:rsidR="00C46EB5" w:rsidRPr="00F7367A" w:rsidRDefault="00490BE5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7,8</w:t>
            </w:r>
          </w:p>
        </w:tc>
      </w:tr>
      <w:tr w:rsidR="00C46EB5" w:rsidRPr="007C1B26" w14:paraId="7137B124" w14:textId="77777777" w:rsidTr="001C6680">
        <w:trPr>
          <w:jc w:val="center"/>
        </w:trPr>
        <w:tc>
          <w:tcPr>
            <w:tcW w:w="1460" w:type="dxa"/>
            <w:gridSpan w:val="2"/>
          </w:tcPr>
          <w:p w14:paraId="0C76200E" w14:textId="77777777" w:rsidR="00C46EB5" w:rsidRPr="007C1B26" w:rsidRDefault="00C46EB5" w:rsidP="00C46EB5">
            <w:pPr>
              <w:tabs>
                <w:tab w:val="left" w:leader="dot" w:pos="6311"/>
              </w:tabs>
              <w:spacing w:before="60" w:line="200" w:lineRule="exact"/>
              <w:ind w:left="113" w:hanging="113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81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</w:tcPr>
          <w:p w14:paraId="2AB87AE0" w14:textId="510A28C9" w:rsidR="00C46EB5" w:rsidRPr="007C1B26" w:rsidRDefault="00C46EB5" w:rsidP="00475D2A">
            <w:pPr>
              <w:tabs>
                <w:tab w:val="left" w:leader="dot" w:pos="6311"/>
              </w:tabs>
              <w:spacing w:before="70" w:line="196" w:lineRule="exact"/>
              <w:rPr>
                <w:rFonts w:ascii="Myriad Pro Cond" w:hAnsi="Myriad Pro Cond"/>
                <w:sz w:val="16"/>
                <w:szCs w:val="16"/>
              </w:rPr>
            </w:pPr>
            <w:r w:rsidRPr="007C1B26">
              <w:rPr>
                <w:rFonts w:ascii="Myriad Pro Cond" w:hAnsi="Myriad Pro Cond" w:cs="Calibri"/>
                <w:color w:val="000000" w:themeColor="text1"/>
                <w:sz w:val="16"/>
                <w:szCs w:val="16"/>
              </w:rPr>
              <w:t>Współczynnik Giniego w 202</w:t>
            </w:r>
            <w:r w:rsidR="007C31A3">
              <w:rPr>
                <w:rFonts w:ascii="Myriad Pro Cond" w:hAnsi="Myriad Pro Cond" w:cs="Calibri"/>
                <w:color w:val="000000" w:themeColor="text1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 w:cs="Calibri"/>
                <w:color w:val="000000" w:themeColor="text1"/>
                <w:sz w:val="16"/>
                <w:szCs w:val="16"/>
              </w:rPr>
              <w:t xml:space="preserve"> r. w %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024EA94A" w14:textId="59BDD096" w:rsidR="00C46EB5" w:rsidRPr="00F7367A" w:rsidRDefault="00C46EB5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1EC11B0E" w14:textId="2407C92F" w:rsidR="00C46EB5" w:rsidRPr="00F7367A" w:rsidRDefault="00C46EB5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787CBF" w:rsidRPr="007C1B26" w14:paraId="3AE66112" w14:textId="77777777" w:rsidTr="001C6680">
        <w:trPr>
          <w:jc w:val="center"/>
        </w:trPr>
        <w:tc>
          <w:tcPr>
            <w:tcW w:w="1460" w:type="dxa"/>
            <w:gridSpan w:val="2"/>
          </w:tcPr>
          <w:p w14:paraId="0093A6BF" w14:textId="77777777" w:rsidR="00787CBF" w:rsidRPr="007C1B26" w:rsidRDefault="00787CBF" w:rsidP="00787CBF">
            <w:pPr>
              <w:tabs>
                <w:tab w:val="left" w:leader="dot" w:pos="6311"/>
              </w:tabs>
              <w:spacing w:line="200" w:lineRule="exact"/>
              <w:ind w:left="113" w:hanging="113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5781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3B7099D2" w14:textId="549C7843" w:rsidR="00787CBF" w:rsidRPr="007C1B26" w:rsidRDefault="00787CBF" w:rsidP="00475D2A">
            <w:pPr>
              <w:tabs>
                <w:tab w:val="left" w:leader="dot" w:pos="6311"/>
              </w:tabs>
              <w:spacing w:after="70" w:line="196" w:lineRule="exact"/>
              <w:rPr>
                <w:rFonts w:ascii="Myriad Pro Cond" w:hAnsi="Myriad Pro Cond"/>
                <w:color w:val="262626"/>
                <w:sz w:val="16"/>
                <w:szCs w:val="16"/>
                <w:lang w:val="fr-CA"/>
              </w:rPr>
            </w:pP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Gini coefficient 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%</w:t>
            </w:r>
          </w:p>
        </w:tc>
        <w:tc>
          <w:tcPr>
            <w:tcW w:w="114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69C9DC1D" w14:textId="50D33D14" w:rsidR="00787CBF" w:rsidRPr="00F7367A" w:rsidRDefault="00490BE5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26,3</w:t>
            </w:r>
          </w:p>
        </w:tc>
        <w:tc>
          <w:tcPr>
            <w:tcW w:w="1190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000E2D24" w14:textId="3DF26972" w:rsidR="00787CBF" w:rsidRPr="00F7367A" w:rsidRDefault="00490BE5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24,1</w:t>
            </w:r>
          </w:p>
        </w:tc>
      </w:tr>
      <w:tr w:rsidR="00787CBF" w:rsidRPr="007C1B26" w14:paraId="2B91F140" w14:textId="77777777" w:rsidTr="001C6680">
        <w:trPr>
          <w:jc w:val="center"/>
        </w:trPr>
        <w:tc>
          <w:tcPr>
            <w:tcW w:w="1460" w:type="dxa"/>
            <w:gridSpan w:val="2"/>
            <w:tcBorders>
              <w:top w:val="nil"/>
              <w:left w:val="nil"/>
              <w:bottom w:val="nil"/>
            </w:tcBorders>
          </w:tcPr>
          <w:p w14:paraId="37287E92" w14:textId="77777777" w:rsidR="00787CBF" w:rsidRPr="007C1B26" w:rsidRDefault="00787CBF" w:rsidP="00787CBF">
            <w:pPr>
              <w:tabs>
                <w:tab w:val="left" w:leader="dot" w:pos="6311"/>
              </w:tabs>
              <w:spacing w:before="60" w:line="200" w:lineRule="exact"/>
              <w:ind w:left="227" w:hanging="227"/>
              <w:rPr>
                <w:rFonts w:ascii="Myriad Pro Cond" w:hAnsi="Myriad Pro Cond"/>
                <w:color w:val="000000" w:themeColor="text1"/>
                <w:sz w:val="16"/>
                <w:szCs w:val="16"/>
                <w:lang w:val="fr-CA" w:eastAsia="en-US"/>
              </w:rPr>
            </w:pPr>
          </w:p>
        </w:tc>
        <w:tc>
          <w:tcPr>
            <w:tcW w:w="5781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278C6CA6" w14:textId="57189B11" w:rsidR="00787CBF" w:rsidRPr="007C1B26" w:rsidRDefault="00787CBF" w:rsidP="00475D2A">
            <w:pPr>
              <w:tabs>
                <w:tab w:val="left" w:leader="dot" w:pos="6311"/>
              </w:tabs>
              <w:spacing w:before="70" w:line="196" w:lineRule="exact"/>
              <w:rPr>
                <w:rFonts w:ascii="Myriad Pro Cond" w:hAnsi="Myriad Pro Cond"/>
                <w:color w:val="000000"/>
                <w:spacing w:val="-4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pacing w:val="-4"/>
                <w:sz w:val="16"/>
                <w:szCs w:val="16"/>
              </w:rPr>
              <w:t>Beneficjenci środowiskowej pomocy społecznej w liczbie ludności ogółem w 202</w:t>
            </w:r>
            <w:r w:rsidR="007C31A3">
              <w:rPr>
                <w:rFonts w:ascii="Myriad Pro Cond" w:hAnsi="Myriad Pro Cond"/>
                <w:color w:val="000000"/>
                <w:spacing w:val="-4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color w:val="000000"/>
                <w:spacing w:val="-4"/>
                <w:sz w:val="16"/>
                <w:szCs w:val="16"/>
              </w:rPr>
              <w:t xml:space="preserve"> r. w %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bottom w:val="nil"/>
              <w:right w:val="single" w:sz="4" w:space="0" w:color="D4C8E6"/>
            </w:tcBorders>
            <w:vAlign w:val="bottom"/>
          </w:tcPr>
          <w:p w14:paraId="5130EC54" w14:textId="5E0F97E9" w:rsidR="00787CBF" w:rsidRPr="00F7367A" w:rsidRDefault="00787CBF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  <w:bottom w:val="nil"/>
            </w:tcBorders>
            <w:vAlign w:val="bottom"/>
          </w:tcPr>
          <w:p w14:paraId="5CE72C0E" w14:textId="4FA3E832" w:rsidR="00787CBF" w:rsidRPr="00F7367A" w:rsidRDefault="00787CBF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E1981" w:rsidRPr="007C31A3" w14:paraId="35644C84" w14:textId="77777777" w:rsidTr="001C6680">
        <w:trPr>
          <w:jc w:val="center"/>
        </w:trPr>
        <w:tc>
          <w:tcPr>
            <w:tcW w:w="1460" w:type="dxa"/>
            <w:gridSpan w:val="2"/>
          </w:tcPr>
          <w:p w14:paraId="18E0E7C3" w14:textId="77777777" w:rsidR="002E1981" w:rsidRPr="007C1B26" w:rsidRDefault="002E1981" w:rsidP="002E1981">
            <w:pPr>
              <w:tabs>
                <w:tab w:val="left" w:leader="dot" w:pos="6311"/>
              </w:tabs>
              <w:spacing w:line="200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81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0727F092" w14:textId="6C72D623" w:rsidR="002E1981" w:rsidRPr="007C1B26" w:rsidRDefault="002E1981" w:rsidP="00475D2A">
            <w:pPr>
              <w:tabs>
                <w:tab w:val="left" w:leader="dot" w:pos="6311"/>
              </w:tabs>
              <w:spacing w:after="70" w:line="196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Beneficiaries of social assistance at domicile in total population 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%</w:t>
            </w:r>
          </w:p>
        </w:tc>
        <w:tc>
          <w:tcPr>
            <w:tcW w:w="114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2244C484" w14:textId="72B820C5" w:rsidR="002E1981" w:rsidRPr="00F7367A" w:rsidRDefault="00B45562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3,4</w:t>
            </w:r>
          </w:p>
        </w:tc>
        <w:tc>
          <w:tcPr>
            <w:tcW w:w="1190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4333CDA0" w14:textId="368F6E2B" w:rsidR="002E1981" w:rsidRPr="00F7367A" w:rsidRDefault="00B45562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2,4</w:t>
            </w:r>
          </w:p>
        </w:tc>
      </w:tr>
      <w:tr w:rsidR="00787CBF" w:rsidRPr="007C1B26" w14:paraId="483EC7FA" w14:textId="77777777" w:rsidTr="001C6680">
        <w:trPr>
          <w:jc w:val="center"/>
        </w:trPr>
        <w:tc>
          <w:tcPr>
            <w:tcW w:w="1460" w:type="dxa"/>
            <w:gridSpan w:val="2"/>
            <w:tcBorders>
              <w:top w:val="nil"/>
              <w:left w:val="nil"/>
              <w:bottom w:val="nil"/>
            </w:tcBorders>
          </w:tcPr>
          <w:p w14:paraId="63D8322D" w14:textId="77777777" w:rsidR="00787CBF" w:rsidRPr="007C1B26" w:rsidRDefault="00787CBF" w:rsidP="00787CBF">
            <w:pPr>
              <w:tabs>
                <w:tab w:val="left" w:leader="dot" w:pos="6311"/>
              </w:tabs>
              <w:spacing w:before="60" w:line="200" w:lineRule="exact"/>
              <w:ind w:left="113" w:hanging="113"/>
              <w:rPr>
                <w:rFonts w:ascii="Myriad Pro Cond" w:hAnsi="Myriad Pro Cond"/>
                <w:color w:val="000000" w:themeColor="text1"/>
                <w:sz w:val="16"/>
                <w:szCs w:val="16"/>
                <w:lang w:val="fr-CA" w:eastAsia="en-US"/>
              </w:rPr>
            </w:pPr>
          </w:p>
        </w:tc>
        <w:tc>
          <w:tcPr>
            <w:tcW w:w="5781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7809DA76" w14:textId="3C9A2739" w:rsidR="00787CBF" w:rsidRPr="007C1B26" w:rsidRDefault="00787CBF" w:rsidP="00475D2A">
            <w:pPr>
              <w:tabs>
                <w:tab w:val="left" w:leader="dot" w:pos="6311"/>
              </w:tabs>
              <w:spacing w:before="70" w:line="196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Udzielone świadczenia pomocy społecznej w 202</w:t>
            </w:r>
            <w:r w:rsidR="007C31A3">
              <w:rPr>
                <w:rFonts w:ascii="Myriad Pro Cond" w:hAnsi="Myriad Pro Cond"/>
                <w:color w:val="000000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w tys. zł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bottom w:val="nil"/>
              <w:right w:val="single" w:sz="4" w:space="0" w:color="D4C8E6"/>
            </w:tcBorders>
            <w:vAlign w:val="bottom"/>
          </w:tcPr>
          <w:p w14:paraId="2D0ED336" w14:textId="19443E78" w:rsidR="00787CBF" w:rsidRPr="00F7367A" w:rsidRDefault="00787CBF" w:rsidP="00475D2A">
            <w:pPr>
              <w:spacing w:before="60" w:after="7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  <w:bottom w:val="nil"/>
            </w:tcBorders>
            <w:vAlign w:val="bottom"/>
          </w:tcPr>
          <w:p w14:paraId="2CC9794A" w14:textId="1743A601" w:rsidR="00787CBF" w:rsidRPr="00F7367A" w:rsidRDefault="00787CBF" w:rsidP="00475D2A">
            <w:pPr>
              <w:spacing w:before="60" w:after="7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2E1981" w:rsidRPr="007C31A3" w14:paraId="46759B4A" w14:textId="77777777" w:rsidTr="001C6680">
        <w:trPr>
          <w:jc w:val="center"/>
        </w:trPr>
        <w:tc>
          <w:tcPr>
            <w:tcW w:w="1460" w:type="dxa"/>
            <w:gridSpan w:val="2"/>
          </w:tcPr>
          <w:p w14:paraId="2B8A8F39" w14:textId="77777777" w:rsidR="002E1981" w:rsidRPr="007C1B26" w:rsidRDefault="002E1981" w:rsidP="002E1981">
            <w:pPr>
              <w:tabs>
                <w:tab w:val="left" w:leader="dot" w:pos="6311"/>
              </w:tabs>
              <w:spacing w:line="200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81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7DA54988" w14:textId="1CC651B2" w:rsidR="002E1981" w:rsidRPr="007C1B26" w:rsidRDefault="002E1981" w:rsidP="00475D2A">
            <w:pPr>
              <w:tabs>
                <w:tab w:val="left" w:leader="dot" w:pos="6311"/>
              </w:tabs>
              <w:spacing w:after="70" w:line="196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Social assistance benefits granted 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thousand PLN</w:t>
            </w:r>
          </w:p>
        </w:tc>
        <w:tc>
          <w:tcPr>
            <w:tcW w:w="114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4902DFB7" w14:textId="75965412" w:rsidR="002E1981" w:rsidRPr="00F7367A" w:rsidRDefault="00E74A2F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3569296</w:t>
            </w:r>
          </w:p>
        </w:tc>
        <w:tc>
          <w:tcPr>
            <w:tcW w:w="1190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0E4D4C52" w14:textId="41714807" w:rsidR="002E1981" w:rsidRPr="00F7367A" w:rsidRDefault="00E74A2F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299803</w:t>
            </w:r>
          </w:p>
        </w:tc>
      </w:tr>
      <w:tr w:rsidR="00787CBF" w:rsidRPr="007C1B26" w14:paraId="07C9D796" w14:textId="77777777" w:rsidTr="001C6680">
        <w:trPr>
          <w:jc w:val="center"/>
        </w:trPr>
        <w:tc>
          <w:tcPr>
            <w:tcW w:w="1460" w:type="dxa"/>
            <w:gridSpan w:val="2"/>
          </w:tcPr>
          <w:p w14:paraId="28D333E3" w14:textId="77777777" w:rsidR="00787CBF" w:rsidRPr="007C1B26" w:rsidRDefault="00787CBF" w:rsidP="00787CBF">
            <w:pPr>
              <w:tabs>
                <w:tab w:val="left" w:leader="dot" w:pos="6311"/>
              </w:tabs>
              <w:spacing w:before="60" w:line="200" w:lineRule="exact"/>
              <w:ind w:left="113" w:hanging="113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81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497A4250" w14:textId="094838BC" w:rsidR="00787CBF" w:rsidRPr="007C1B26" w:rsidRDefault="00787CBF" w:rsidP="00475D2A">
            <w:pPr>
              <w:tabs>
                <w:tab w:val="left" w:leader="dot" w:pos="6311"/>
              </w:tabs>
              <w:spacing w:before="70" w:line="196" w:lineRule="exact"/>
              <w:rPr>
                <w:rFonts w:ascii="Myriad Pro Cond" w:hAnsi="Myriad Pro Cond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Dzieci przebywające w żłobkach i klubach dziecięcych na 1000 dzieci w wieku do lat 3 w 202</w:t>
            </w:r>
            <w:r w:rsidR="007C31A3">
              <w:rPr>
                <w:rFonts w:ascii="Myriad Pro Cond" w:hAnsi="Myriad Pro Cond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724ECF66" w14:textId="013B7AAB" w:rsidR="00787CBF" w:rsidRPr="00F7367A" w:rsidRDefault="00787CBF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5477822D" w14:textId="6A1D4DB8" w:rsidR="00787CBF" w:rsidRPr="00F7367A" w:rsidRDefault="00787CBF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2E1981" w:rsidRPr="007C31A3" w14:paraId="32F19CB5" w14:textId="77777777" w:rsidTr="001C6680">
        <w:trPr>
          <w:jc w:val="center"/>
        </w:trPr>
        <w:tc>
          <w:tcPr>
            <w:tcW w:w="1460" w:type="dxa"/>
            <w:gridSpan w:val="2"/>
          </w:tcPr>
          <w:p w14:paraId="656043CC" w14:textId="77777777" w:rsidR="002E1981" w:rsidRPr="007C1B26" w:rsidRDefault="002E1981" w:rsidP="002E1981">
            <w:pPr>
              <w:tabs>
                <w:tab w:val="left" w:leader="dot" w:pos="6311"/>
              </w:tabs>
              <w:spacing w:line="200" w:lineRule="exact"/>
              <w:ind w:left="113" w:hanging="113"/>
              <w:rPr>
                <w:rFonts w:ascii="Myriad Pro Cond" w:hAnsi="Myriad Pro Cond"/>
                <w:color w:val="4C4C4C"/>
                <w:sz w:val="16"/>
                <w:szCs w:val="16"/>
              </w:rPr>
            </w:pPr>
          </w:p>
        </w:tc>
        <w:tc>
          <w:tcPr>
            <w:tcW w:w="5781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3915CCB1" w14:textId="32B54616" w:rsidR="002E1981" w:rsidRPr="007C1B26" w:rsidRDefault="002E1981" w:rsidP="00475D2A">
            <w:pPr>
              <w:tabs>
                <w:tab w:val="left" w:leader="dot" w:pos="6311"/>
              </w:tabs>
              <w:spacing w:after="70" w:line="196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Children staying in nurseries and children's clubs per 1000 children up to the age of 3</w:t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 xml:space="preserve"> </w:t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</w:p>
        </w:tc>
        <w:tc>
          <w:tcPr>
            <w:tcW w:w="114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145A6524" w14:textId="33D4B9FD" w:rsidR="002E1981" w:rsidRPr="00F7367A" w:rsidRDefault="00E74A2F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180</w:t>
            </w:r>
          </w:p>
        </w:tc>
        <w:tc>
          <w:tcPr>
            <w:tcW w:w="1190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6AE6CA73" w14:textId="206FEF70" w:rsidR="002E1981" w:rsidRPr="00F7367A" w:rsidRDefault="00E74A2F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174</w:t>
            </w:r>
          </w:p>
        </w:tc>
      </w:tr>
      <w:tr w:rsidR="00787CBF" w:rsidRPr="007C1B26" w14:paraId="69BD418D" w14:textId="77777777" w:rsidTr="001C6680">
        <w:trPr>
          <w:jc w:val="center"/>
        </w:trPr>
        <w:tc>
          <w:tcPr>
            <w:tcW w:w="1460" w:type="dxa"/>
            <w:gridSpan w:val="2"/>
          </w:tcPr>
          <w:p w14:paraId="0EF42417" w14:textId="77777777" w:rsidR="00787CBF" w:rsidRPr="007C1B26" w:rsidRDefault="00787CBF" w:rsidP="00787CBF">
            <w:pPr>
              <w:tabs>
                <w:tab w:val="left" w:leader="dot" w:pos="6311"/>
              </w:tabs>
              <w:spacing w:before="60" w:line="200" w:lineRule="exact"/>
              <w:ind w:left="113" w:hanging="113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781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47194479" w14:textId="39840A1C" w:rsidR="00787CBF" w:rsidRPr="007C1B26" w:rsidRDefault="00787CBF" w:rsidP="00475D2A">
            <w:pPr>
              <w:tabs>
                <w:tab w:val="left" w:leader="dot" w:pos="6311"/>
              </w:tabs>
              <w:spacing w:before="60" w:line="196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Liczba ludności na 1 placówkę ambulatoryjnej opieki zdrowotnej w 202</w:t>
            </w:r>
            <w:r w:rsidR="007C31A3">
              <w:rPr>
                <w:rFonts w:ascii="Myriad Pro Cond" w:hAnsi="Myriad Pro Cond"/>
                <w:color w:val="000000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2F649FB0" w14:textId="0D1E67AB" w:rsidR="00787CBF" w:rsidRPr="00F7367A" w:rsidRDefault="00787CBF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424EF296" w14:textId="61DD9808" w:rsidR="00787CBF" w:rsidRPr="00F7367A" w:rsidRDefault="00787CBF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787CBF" w:rsidRPr="007C31A3" w14:paraId="574852AC" w14:textId="77777777" w:rsidTr="00DC755A">
        <w:trPr>
          <w:trHeight w:val="177"/>
          <w:jc w:val="center"/>
        </w:trPr>
        <w:tc>
          <w:tcPr>
            <w:tcW w:w="1460" w:type="dxa"/>
            <w:gridSpan w:val="2"/>
          </w:tcPr>
          <w:p w14:paraId="1C88AEFE" w14:textId="77777777" w:rsidR="00787CBF" w:rsidRPr="007C1B26" w:rsidRDefault="00787CBF" w:rsidP="00787CBF">
            <w:pPr>
              <w:tabs>
                <w:tab w:val="left" w:leader="dot" w:pos="6311"/>
              </w:tabs>
              <w:spacing w:line="200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81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42AE07E9" w14:textId="0EEF9EFA" w:rsidR="00787CBF" w:rsidRPr="00DF1701" w:rsidRDefault="00787CBF" w:rsidP="00475D2A">
            <w:pPr>
              <w:tabs>
                <w:tab w:val="left" w:leader="dot" w:pos="6311"/>
              </w:tabs>
              <w:spacing w:after="70" w:line="196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Population per out-patient health care unit 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</w:p>
        </w:tc>
        <w:tc>
          <w:tcPr>
            <w:tcW w:w="114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297253FB" w14:textId="00A60933" w:rsidR="00787CBF" w:rsidRPr="00F7367A" w:rsidRDefault="00E10F5F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1448</w:t>
            </w:r>
          </w:p>
        </w:tc>
        <w:tc>
          <w:tcPr>
            <w:tcW w:w="1190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220C91F6" w14:textId="421CEFB5" w:rsidR="00787CBF" w:rsidRPr="00F7367A" w:rsidRDefault="00E10F5F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1485</w:t>
            </w:r>
          </w:p>
        </w:tc>
      </w:tr>
      <w:tr w:rsidR="00787CBF" w:rsidRPr="007C1B26" w14:paraId="38847DF7" w14:textId="77777777" w:rsidTr="001C6680">
        <w:trPr>
          <w:jc w:val="center"/>
        </w:trPr>
        <w:tc>
          <w:tcPr>
            <w:tcW w:w="1460" w:type="dxa"/>
            <w:gridSpan w:val="2"/>
            <w:tcBorders>
              <w:top w:val="nil"/>
              <w:left w:val="nil"/>
              <w:bottom w:val="nil"/>
            </w:tcBorders>
          </w:tcPr>
          <w:p w14:paraId="0C987531" w14:textId="77777777" w:rsidR="00787CBF" w:rsidRPr="007C1B26" w:rsidRDefault="00787CBF" w:rsidP="00787CBF">
            <w:pPr>
              <w:tabs>
                <w:tab w:val="left" w:leader="dot" w:pos="6311"/>
              </w:tabs>
              <w:spacing w:before="60" w:line="200" w:lineRule="exact"/>
              <w:ind w:left="113" w:hanging="113"/>
              <w:rPr>
                <w:rFonts w:ascii="Myriad Pro Cond" w:hAnsi="Myriad Pro Cond"/>
                <w:color w:val="000000" w:themeColor="text1"/>
                <w:sz w:val="16"/>
                <w:szCs w:val="16"/>
                <w:lang w:val="fr-CA" w:eastAsia="en-US"/>
              </w:rPr>
            </w:pPr>
          </w:p>
        </w:tc>
        <w:tc>
          <w:tcPr>
            <w:tcW w:w="5781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4FD49112" w14:textId="72B840E2" w:rsidR="00787CBF" w:rsidRPr="007C1B26" w:rsidRDefault="00787CBF" w:rsidP="00475D2A">
            <w:pPr>
              <w:tabs>
                <w:tab w:val="left" w:leader="dot" w:pos="6311"/>
              </w:tabs>
              <w:spacing w:before="70" w:line="196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Pracownicy medyczni na 10 tys. ludności w 202</w:t>
            </w:r>
            <w:r w:rsidR="007C31A3">
              <w:rPr>
                <w:rFonts w:ascii="Myriad Pro Cond" w:hAnsi="Myriad Pro Cond"/>
                <w:color w:val="000000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r.: 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bottom w:val="nil"/>
              <w:right w:val="single" w:sz="4" w:space="0" w:color="D4C8E6"/>
            </w:tcBorders>
            <w:vAlign w:val="bottom"/>
          </w:tcPr>
          <w:p w14:paraId="28CE4931" w14:textId="494D4F76" w:rsidR="00787CBF" w:rsidRPr="00F7367A" w:rsidRDefault="00787CBF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  <w:bottom w:val="nil"/>
            </w:tcBorders>
            <w:vAlign w:val="bottom"/>
          </w:tcPr>
          <w:p w14:paraId="0CDA94A0" w14:textId="666EF22B" w:rsidR="00787CBF" w:rsidRPr="00F7367A" w:rsidRDefault="00787CBF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87CBF" w:rsidRPr="006860F9" w14:paraId="6DFB5823" w14:textId="77777777" w:rsidTr="001C6680">
        <w:trPr>
          <w:jc w:val="center"/>
        </w:trPr>
        <w:tc>
          <w:tcPr>
            <w:tcW w:w="1460" w:type="dxa"/>
            <w:gridSpan w:val="2"/>
          </w:tcPr>
          <w:p w14:paraId="4DE13D47" w14:textId="77777777" w:rsidR="00787CBF" w:rsidRPr="00DF1701" w:rsidRDefault="00787CBF" w:rsidP="00787CBF">
            <w:pPr>
              <w:tabs>
                <w:tab w:val="left" w:leader="dot" w:pos="6311"/>
              </w:tabs>
              <w:spacing w:line="200" w:lineRule="exact"/>
              <w:rPr>
                <w:rFonts w:ascii="Myriad Pro Cond" w:hAnsi="Myriad Pro Cond"/>
                <w:color w:val="4C4C4C"/>
                <w:sz w:val="16"/>
                <w:szCs w:val="16"/>
              </w:rPr>
            </w:pPr>
          </w:p>
        </w:tc>
        <w:tc>
          <w:tcPr>
            <w:tcW w:w="5781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54F8B0BF" w14:textId="462C140E" w:rsidR="00787CBF" w:rsidRPr="00DF1701" w:rsidRDefault="00787CBF" w:rsidP="00475D2A">
            <w:pPr>
              <w:tabs>
                <w:tab w:val="left" w:leader="dot" w:pos="6311"/>
              </w:tabs>
              <w:spacing w:after="70" w:line="196" w:lineRule="exact"/>
              <w:rPr>
                <w:rFonts w:ascii="Myriad Pro Cond" w:hAnsi="Myriad Pro Cond"/>
                <w:color w:val="4C4C4C"/>
                <w:lang w:val="fr-CA"/>
              </w:rPr>
            </w:pP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Medical personnel per 10 thousand population 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:</w:t>
            </w:r>
          </w:p>
        </w:tc>
        <w:tc>
          <w:tcPr>
            <w:tcW w:w="114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63A17510" w14:textId="05483164" w:rsidR="00787CBF" w:rsidRPr="00F7367A" w:rsidRDefault="00787CBF" w:rsidP="00475D2A">
            <w:pPr>
              <w:spacing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</w:p>
        </w:tc>
        <w:tc>
          <w:tcPr>
            <w:tcW w:w="1190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4414D34F" w14:textId="03022B6A" w:rsidR="00787CBF" w:rsidRPr="00F7367A" w:rsidRDefault="00787CBF" w:rsidP="00475D2A">
            <w:pPr>
              <w:spacing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</w:p>
        </w:tc>
      </w:tr>
      <w:tr w:rsidR="00881448" w:rsidRPr="007C1B26" w14:paraId="5C28D874" w14:textId="77777777" w:rsidTr="001C6680">
        <w:trPr>
          <w:jc w:val="center"/>
        </w:trPr>
        <w:tc>
          <w:tcPr>
            <w:tcW w:w="1460" w:type="dxa"/>
            <w:gridSpan w:val="2"/>
            <w:tcBorders>
              <w:top w:val="nil"/>
              <w:left w:val="nil"/>
              <w:bottom w:val="nil"/>
            </w:tcBorders>
          </w:tcPr>
          <w:p w14:paraId="416FB581" w14:textId="77777777" w:rsidR="00881448" w:rsidRPr="007C1B26" w:rsidRDefault="00881448" w:rsidP="00881448">
            <w:pPr>
              <w:tabs>
                <w:tab w:val="left" w:leader="dot" w:pos="6311"/>
              </w:tabs>
              <w:spacing w:before="60" w:line="200" w:lineRule="exact"/>
              <w:ind w:left="227" w:hanging="227"/>
              <w:rPr>
                <w:rFonts w:ascii="Myriad Pro Cond" w:hAnsi="Myriad Pro Cond"/>
                <w:color w:val="000000" w:themeColor="text1"/>
                <w:sz w:val="16"/>
                <w:szCs w:val="16"/>
                <w:lang w:val="fr-CA" w:eastAsia="en-US"/>
              </w:rPr>
            </w:pPr>
          </w:p>
        </w:tc>
        <w:tc>
          <w:tcPr>
            <w:tcW w:w="5781" w:type="dxa"/>
            <w:tcBorders>
              <w:top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7592F518" w14:textId="41F4CACA" w:rsidR="00881448" w:rsidRPr="007C1B26" w:rsidRDefault="00881448" w:rsidP="00475D2A">
            <w:pPr>
              <w:tabs>
                <w:tab w:val="left" w:leader="dot" w:pos="6311"/>
              </w:tabs>
              <w:spacing w:before="70" w:after="70" w:line="196" w:lineRule="exact"/>
              <w:ind w:left="170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lekarze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br/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doctors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21D194C1" w14:textId="333C5B2C" w:rsidR="00881448" w:rsidRPr="00F7367A" w:rsidRDefault="00881448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34,8</w:t>
            </w: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  <w:bottom w:val="single" w:sz="4" w:space="0" w:color="D4C8E6"/>
            </w:tcBorders>
            <w:vAlign w:val="bottom"/>
          </w:tcPr>
          <w:p w14:paraId="00446D7C" w14:textId="2D8283AC" w:rsidR="00881448" w:rsidRPr="00F7367A" w:rsidRDefault="00881448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36,6</w:t>
            </w:r>
          </w:p>
        </w:tc>
      </w:tr>
      <w:tr w:rsidR="00787CBF" w:rsidRPr="007C1B26" w14:paraId="3BC160F6" w14:textId="77777777" w:rsidTr="001C6680">
        <w:trPr>
          <w:jc w:val="center"/>
        </w:trPr>
        <w:tc>
          <w:tcPr>
            <w:tcW w:w="1460" w:type="dxa"/>
            <w:gridSpan w:val="2"/>
            <w:tcBorders>
              <w:top w:val="nil"/>
              <w:left w:val="nil"/>
              <w:bottom w:val="nil"/>
            </w:tcBorders>
          </w:tcPr>
          <w:p w14:paraId="4BCBB8BF" w14:textId="77777777" w:rsidR="00787CBF" w:rsidRPr="007C1B26" w:rsidRDefault="00787CBF" w:rsidP="00787CBF">
            <w:pPr>
              <w:tabs>
                <w:tab w:val="left" w:leader="dot" w:pos="6311"/>
              </w:tabs>
              <w:spacing w:before="60" w:line="200" w:lineRule="exact"/>
              <w:ind w:left="227" w:hanging="227"/>
              <w:rPr>
                <w:rFonts w:ascii="Myriad Pro Cond" w:hAnsi="Myriad Pro Cond"/>
                <w:color w:val="000000" w:themeColor="text1"/>
                <w:sz w:val="16"/>
                <w:szCs w:val="16"/>
                <w:lang w:val="fr-CA" w:eastAsia="en-US"/>
              </w:rPr>
            </w:pPr>
          </w:p>
        </w:tc>
        <w:tc>
          <w:tcPr>
            <w:tcW w:w="5781" w:type="dxa"/>
            <w:tcBorders>
              <w:top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617B5CC3" w14:textId="4D2486F2" w:rsidR="00787CBF" w:rsidRPr="007C1B26" w:rsidRDefault="00787CBF" w:rsidP="00475D2A">
            <w:pPr>
              <w:tabs>
                <w:tab w:val="left" w:leader="dot" w:pos="6311"/>
              </w:tabs>
              <w:spacing w:before="70" w:after="70" w:line="196" w:lineRule="exact"/>
              <w:ind w:left="170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pielęgniarki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br/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nurses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54A29BD3" w14:textId="2D97ADF8" w:rsidR="00787CBF" w:rsidRPr="00F7367A" w:rsidRDefault="00881448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  <w:t>56,8</w:t>
            </w: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  <w:bottom w:val="single" w:sz="4" w:space="0" w:color="D4C8E6"/>
            </w:tcBorders>
            <w:vAlign w:val="bottom"/>
          </w:tcPr>
          <w:p w14:paraId="7D40D892" w14:textId="5AB31EEC" w:rsidR="00787CBF" w:rsidRPr="00F7367A" w:rsidRDefault="00881448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  <w:t>60,4</w:t>
            </w:r>
          </w:p>
        </w:tc>
      </w:tr>
      <w:tr w:rsidR="00787CBF" w:rsidRPr="007C1B26" w14:paraId="16EC0F6C" w14:textId="77777777" w:rsidTr="001C6680">
        <w:trPr>
          <w:jc w:val="center"/>
        </w:trPr>
        <w:tc>
          <w:tcPr>
            <w:tcW w:w="1460" w:type="dxa"/>
            <w:gridSpan w:val="2"/>
            <w:tcBorders>
              <w:top w:val="nil"/>
              <w:left w:val="nil"/>
              <w:bottom w:val="nil"/>
            </w:tcBorders>
          </w:tcPr>
          <w:p w14:paraId="5E7119C5" w14:textId="77777777" w:rsidR="00787CBF" w:rsidRPr="007C1B26" w:rsidRDefault="00787CBF" w:rsidP="00787CBF">
            <w:pPr>
              <w:tabs>
                <w:tab w:val="left" w:leader="dot" w:pos="6311"/>
              </w:tabs>
              <w:spacing w:before="60" w:line="200" w:lineRule="exact"/>
              <w:ind w:left="227" w:hanging="227"/>
              <w:rPr>
                <w:rFonts w:ascii="Myriad Pro Cond" w:hAnsi="Myriad Pro Cond"/>
                <w:color w:val="000000" w:themeColor="text1"/>
                <w:sz w:val="16"/>
                <w:szCs w:val="16"/>
                <w:lang w:val="fr-CA" w:eastAsia="en-US"/>
              </w:rPr>
            </w:pPr>
          </w:p>
        </w:tc>
        <w:tc>
          <w:tcPr>
            <w:tcW w:w="5781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33F67980" w14:textId="3526A813" w:rsidR="00787CBF" w:rsidRPr="007C1B26" w:rsidRDefault="00787CBF" w:rsidP="00475D2A">
            <w:pPr>
              <w:tabs>
                <w:tab w:val="left" w:leader="dot" w:pos="6311"/>
              </w:tabs>
              <w:spacing w:before="70" w:line="196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Łóżka w szpitalach na 10 tys. ludności w 202</w:t>
            </w:r>
            <w:r w:rsidR="007C31A3">
              <w:rPr>
                <w:rFonts w:ascii="Myriad Pro Cond" w:hAnsi="Myriad Pro Cond"/>
                <w:color w:val="000000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bottom w:val="nil"/>
              <w:right w:val="single" w:sz="4" w:space="0" w:color="D4C8E6"/>
            </w:tcBorders>
            <w:vAlign w:val="bottom"/>
          </w:tcPr>
          <w:p w14:paraId="11A002A9" w14:textId="47C1B3A3" w:rsidR="00787CBF" w:rsidRPr="00F7367A" w:rsidRDefault="00787CBF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  <w:bottom w:val="nil"/>
            </w:tcBorders>
            <w:vAlign w:val="bottom"/>
          </w:tcPr>
          <w:p w14:paraId="4292DB18" w14:textId="35F65FB0" w:rsidR="00787CBF" w:rsidRPr="00F7367A" w:rsidRDefault="00787CBF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87CBF" w:rsidRPr="007C31A3" w14:paraId="73A397DD" w14:textId="77777777" w:rsidTr="001C6680">
        <w:trPr>
          <w:jc w:val="center"/>
        </w:trPr>
        <w:tc>
          <w:tcPr>
            <w:tcW w:w="1460" w:type="dxa"/>
            <w:gridSpan w:val="2"/>
          </w:tcPr>
          <w:p w14:paraId="791864B1" w14:textId="77777777" w:rsidR="00787CBF" w:rsidRPr="007C1B26" w:rsidRDefault="00787CBF" w:rsidP="00787CBF">
            <w:pPr>
              <w:tabs>
                <w:tab w:val="left" w:leader="dot" w:pos="6311"/>
              </w:tabs>
              <w:spacing w:line="200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81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37DBDEED" w14:textId="60D34665" w:rsidR="00787CBF" w:rsidRPr="007C1B26" w:rsidRDefault="00787CBF" w:rsidP="00475D2A">
            <w:pPr>
              <w:tabs>
                <w:tab w:val="left" w:leader="dot" w:pos="6311"/>
              </w:tabs>
              <w:spacing w:after="68" w:line="196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Beds in hospitals per 10 thousand population 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</w:p>
        </w:tc>
        <w:tc>
          <w:tcPr>
            <w:tcW w:w="114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0903F10F" w14:textId="4E63A3D7" w:rsidR="00787CBF" w:rsidRPr="00F7367A" w:rsidRDefault="002B7F96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43,5</w:t>
            </w:r>
          </w:p>
        </w:tc>
        <w:tc>
          <w:tcPr>
            <w:tcW w:w="1190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77438072" w14:textId="477971DB" w:rsidR="00787CBF" w:rsidRPr="00F7367A" w:rsidRDefault="002B7F96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49,8</w:t>
            </w:r>
          </w:p>
        </w:tc>
      </w:tr>
      <w:tr w:rsidR="00787CBF" w:rsidRPr="007C1B26" w14:paraId="62FA7F1E" w14:textId="77777777" w:rsidTr="001C6680">
        <w:trPr>
          <w:jc w:val="center"/>
        </w:trPr>
        <w:tc>
          <w:tcPr>
            <w:tcW w:w="1460" w:type="dxa"/>
            <w:gridSpan w:val="2"/>
            <w:tcBorders>
              <w:top w:val="nil"/>
              <w:left w:val="nil"/>
              <w:bottom w:val="nil"/>
            </w:tcBorders>
          </w:tcPr>
          <w:p w14:paraId="6605DC43" w14:textId="77777777" w:rsidR="00787CBF" w:rsidRPr="007C1B26" w:rsidRDefault="00787CBF" w:rsidP="00787CBF">
            <w:pPr>
              <w:tabs>
                <w:tab w:val="left" w:leader="dot" w:pos="6311"/>
              </w:tabs>
              <w:spacing w:before="60" w:line="200" w:lineRule="exact"/>
              <w:ind w:left="113" w:hanging="113"/>
              <w:rPr>
                <w:rFonts w:ascii="Myriad Pro Cond" w:hAnsi="Myriad Pro Cond"/>
                <w:color w:val="000000" w:themeColor="text1"/>
                <w:sz w:val="16"/>
                <w:szCs w:val="16"/>
                <w:lang w:val="fr-CA" w:eastAsia="en-US"/>
              </w:rPr>
            </w:pPr>
          </w:p>
        </w:tc>
        <w:tc>
          <w:tcPr>
            <w:tcW w:w="5781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09DFF499" w14:textId="318D8674" w:rsidR="00787CBF" w:rsidRPr="007C1B26" w:rsidRDefault="00787CBF" w:rsidP="00475D2A">
            <w:pPr>
              <w:tabs>
                <w:tab w:val="left" w:leader="dot" w:pos="6311"/>
              </w:tabs>
              <w:spacing w:before="70" w:line="196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Produkt krajowy brutto (ceny bieżące) na 1 mieszkańca</w:t>
            </w:r>
            <w:r w:rsidR="00D97654">
              <w:rPr>
                <w:rFonts w:ascii="Myriad Pro Cond" w:hAnsi="Myriad Pro Cond"/>
                <w:color w:val="000000"/>
                <w:sz w:val="16"/>
                <w:szCs w:val="16"/>
                <w:vertAlign w:val="superscript"/>
              </w:rPr>
              <w:t>c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w 202</w:t>
            </w:r>
            <w:r w:rsidR="007C31A3">
              <w:rPr>
                <w:rFonts w:ascii="Myriad Pro Cond" w:hAnsi="Myriad Pro Cond"/>
                <w:color w:val="000000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w zł</w:t>
            </w:r>
          </w:p>
        </w:tc>
        <w:tc>
          <w:tcPr>
            <w:tcW w:w="1144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vAlign w:val="bottom"/>
          </w:tcPr>
          <w:p w14:paraId="6FB74787" w14:textId="633B3975" w:rsidR="00787CBF" w:rsidRPr="00F7367A" w:rsidRDefault="00787CBF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D4C8E6"/>
              <w:left w:val="single" w:sz="4" w:space="0" w:color="D4C8E6"/>
            </w:tcBorders>
            <w:vAlign w:val="bottom"/>
          </w:tcPr>
          <w:p w14:paraId="653FFDDA" w14:textId="6D153FBD" w:rsidR="00787CBF" w:rsidRPr="00F7367A" w:rsidRDefault="00787CBF" w:rsidP="00475D2A">
            <w:pPr>
              <w:spacing w:before="6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02FD1" w:rsidRPr="007C31A3" w14:paraId="76340614" w14:textId="77777777" w:rsidTr="001C6680">
        <w:trPr>
          <w:jc w:val="center"/>
        </w:trPr>
        <w:tc>
          <w:tcPr>
            <w:tcW w:w="1460" w:type="dxa"/>
            <w:gridSpan w:val="2"/>
          </w:tcPr>
          <w:p w14:paraId="3EEB8375" w14:textId="77777777" w:rsidR="00A02FD1" w:rsidRPr="007C1B26" w:rsidRDefault="00A02FD1" w:rsidP="00A02FD1">
            <w:pPr>
              <w:tabs>
                <w:tab w:val="left" w:leader="dot" w:pos="6311"/>
              </w:tabs>
              <w:spacing w:line="200" w:lineRule="exac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781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6C1EE602" w14:textId="4D7830D3" w:rsidR="00A02FD1" w:rsidRPr="007C1B26" w:rsidRDefault="00A02FD1" w:rsidP="00475D2A">
            <w:pPr>
              <w:tabs>
                <w:tab w:val="left" w:leader="dot" w:pos="6311"/>
              </w:tabs>
              <w:spacing w:after="68" w:line="196" w:lineRule="exact"/>
              <w:rPr>
                <w:rFonts w:ascii="Myriad Pro Cond" w:hAnsi="Myriad Pro Cond"/>
                <w:color w:val="262626"/>
                <w:sz w:val="16"/>
                <w:szCs w:val="16"/>
                <w:lang w:val="fr-CA"/>
              </w:rPr>
            </w:pP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Gross domestic product (current prices) per capita</w:t>
            </w:r>
            <w:r w:rsidR="00D97654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c</w:t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202</w:t>
            </w:r>
            <w:r w:rsidR="007C31A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DF1701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PLN</w:t>
            </w:r>
          </w:p>
        </w:tc>
        <w:tc>
          <w:tcPr>
            <w:tcW w:w="114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786AD801" w14:textId="3519FFD8" w:rsidR="00A02FD1" w:rsidRPr="00F7367A" w:rsidRDefault="003E4125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81093</w:t>
            </w:r>
          </w:p>
        </w:tc>
        <w:tc>
          <w:tcPr>
            <w:tcW w:w="1190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35ED932D" w14:textId="59106BFC" w:rsidR="00A02FD1" w:rsidRPr="00F7367A" w:rsidRDefault="003E4125" w:rsidP="00475D2A">
            <w:pPr>
              <w:spacing w:after="40" w:line="196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85131</w:t>
            </w:r>
          </w:p>
        </w:tc>
      </w:tr>
    </w:tbl>
    <w:p w14:paraId="0EBF1E64" w14:textId="0C3CC774" w:rsidR="00475D2A" w:rsidRPr="00475D2A" w:rsidRDefault="00475D2A" w:rsidP="00247A7A">
      <w:pPr>
        <w:spacing w:before="40" w:line="180" w:lineRule="exact"/>
        <w:ind w:left="1525"/>
        <w:jc w:val="both"/>
        <w:rPr>
          <w:rFonts w:ascii="Myriad Pro Cond" w:hAnsi="Myriad Pro Cond"/>
          <w:spacing w:val="-3"/>
          <w:sz w:val="14"/>
          <w:szCs w:val="14"/>
        </w:rPr>
      </w:pPr>
      <w:r w:rsidRPr="00475D2A">
        <w:rPr>
          <w:rFonts w:ascii="Myriad Pro Cond" w:hAnsi="Myriad Pro Cond"/>
          <w:spacing w:val="-3"/>
          <w:sz w:val="14"/>
          <w:szCs w:val="14"/>
        </w:rPr>
        <w:t>a Wyniki badania zostały uogólnione przy wykorzystaniu danych o ludności rezydującej Polski zamieszkałej w mieszkaniach, pochodzących z bilansów opracowanych na podstawie NSP 2021. b Dane dotyczą podmiotów gospodarczych, w których liczba pracujących przekracza 9 osób. c Wstępny szacunek.</w:t>
      </w:r>
    </w:p>
    <w:p w14:paraId="54FD9A60" w14:textId="7C9484F0" w:rsidR="00475D2A" w:rsidRPr="0052370A" w:rsidRDefault="00475D2A" w:rsidP="00475D2A">
      <w:pPr>
        <w:spacing w:before="40" w:line="180" w:lineRule="exact"/>
        <w:ind w:left="1525"/>
        <w:jc w:val="both"/>
        <w:rPr>
          <w:rFonts w:ascii="Myriad Pro Cond" w:hAnsi="Myriad Pro Cond"/>
          <w:color w:val="4C4C4C"/>
          <w:spacing w:val="-3"/>
          <w:sz w:val="14"/>
          <w:szCs w:val="14"/>
          <w:lang w:val="en-AU"/>
        </w:rPr>
      </w:pPr>
      <w:r w:rsidRPr="0052370A">
        <w:rPr>
          <w:rFonts w:ascii="Myriad Pro Cond" w:hAnsi="Myriad Pro Cond"/>
          <w:color w:val="4C4C4C"/>
          <w:spacing w:val="-3"/>
          <w:sz w:val="14"/>
          <w:szCs w:val="14"/>
          <w:lang w:val="en-AU"/>
        </w:rPr>
        <w:t>a The survey results have been generalized using data on resident population of Poland living in households, coming from the balances compiled on the basis of the National Census 2021. b Data concern economic entities in which the number of employed persons exceeds 9 persons. c Preliminary estimate.</w:t>
      </w:r>
    </w:p>
    <w:tbl>
      <w:tblPr>
        <w:tblStyle w:val="Tabela-Siatka"/>
        <w:tblW w:w="4925" w:type="pct"/>
        <w:tblInd w:w="38" w:type="dxa"/>
        <w:tblLook w:val="04A0" w:firstRow="1" w:lastRow="0" w:firstColumn="1" w:lastColumn="0" w:noHBand="0" w:noVBand="1"/>
      </w:tblPr>
      <w:tblGrid>
        <w:gridCol w:w="1398"/>
        <w:gridCol w:w="8096"/>
      </w:tblGrid>
      <w:tr w:rsidR="00764927" w:rsidRPr="00B03153" w14:paraId="4416EA2D" w14:textId="77777777" w:rsidTr="0004261A"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7E08C4A7" w14:textId="5DCA1F20" w:rsidR="00764927" w:rsidRPr="00B03153" w:rsidRDefault="00764927" w:rsidP="0004261A">
            <w:pPr>
              <w:spacing w:line="220" w:lineRule="exact"/>
              <w:ind w:right="57"/>
              <w:jc w:val="right"/>
              <w:rPr>
                <w:rFonts w:ascii="Myriad Pro" w:hAnsi="Myriad Pro"/>
                <w:b/>
                <w:color w:val="522398"/>
                <w:sz w:val="19"/>
                <w:szCs w:val="19"/>
              </w:rPr>
            </w:pPr>
            <w:r w:rsidRPr="00B03153">
              <w:rPr>
                <w:rFonts w:ascii="Myriad Pro" w:hAnsi="Myriad Pro"/>
                <w:b/>
                <w:color w:val="522398"/>
                <w:sz w:val="19"/>
                <w:szCs w:val="19"/>
              </w:rPr>
              <w:lastRenderedPageBreak/>
              <w:t>Tab</w:t>
            </w:r>
            <w:r w:rsidR="00282423">
              <w:rPr>
                <w:rFonts w:ascii="Myriad Pro" w:hAnsi="Myriad Pro"/>
                <w:b/>
                <w:color w:val="522398"/>
                <w:sz w:val="19"/>
                <w:szCs w:val="19"/>
              </w:rPr>
              <w:t>lica</w:t>
            </w:r>
            <w:r w:rsidRPr="00B03153">
              <w:rPr>
                <w:rFonts w:ascii="Myriad Pro" w:hAnsi="Myriad Pro"/>
                <w:b/>
                <w:color w:val="522398"/>
                <w:sz w:val="19"/>
                <w:szCs w:val="19"/>
              </w:rPr>
              <w:t xml:space="preserve"> 1.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D2AFD" w14:textId="55C79BA7" w:rsidR="00764927" w:rsidRPr="00B03153" w:rsidRDefault="00764927" w:rsidP="0004261A">
            <w:pPr>
              <w:spacing w:line="220" w:lineRule="exact"/>
              <w:jc w:val="both"/>
              <w:rPr>
                <w:rFonts w:ascii="Myriad Pro" w:hAnsi="Myriad Pro"/>
                <w:b/>
                <w:color w:val="522398"/>
                <w:sz w:val="19"/>
                <w:szCs w:val="19"/>
              </w:rPr>
            </w:pPr>
            <w:r w:rsidRPr="00B03153">
              <w:rPr>
                <w:rFonts w:ascii="Myriad Pro" w:hAnsi="Myriad Pro"/>
                <w:b/>
                <w:color w:val="522398"/>
                <w:sz w:val="19"/>
                <w:szCs w:val="19"/>
              </w:rPr>
              <w:t>Wybrane dane ogólnopolskie i wojewódzkie (dok.)</w:t>
            </w:r>
          </w:p>
        </w:tc>
      </w:tr>
      <w:tr w:rsidR="00764927" w:rsidRPr="006860F9" w14:paraId="26AB0DBC" w14:textId="77777777" w:rsidTr="0004261A"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E229804" w14:textId="77777777" w:rsidR="00764927" w:rsidRPr="00B03153" w:rsidRDefault="00764927" w:rsidP="0004261A">
            <w:pPr>
              <w:spacing w:line="220" w:lineRule="exact"/>
              <w:ind w:right="57"/>
              <w:jc w:val="right"/>
              <w:rPr>
                <w:rFonts w:ascii="Myriad Pro" w:hAnsi="Myriad Pro"/>
                <w:color w:val="8765B8"/>
                <w:sz w:val="19"/>
                <w:szCs w:val="19"/>
              </w:rPr>
            </w:pPr>
            <w:r w:rsidRPr="00B03153">
              <w:rPr>
                <w:rFonts w:ascii="Myriad Pro" w:hAnsi="Myriad Pro"/>
                <w:color w:val="8765B8"/>
                <w:sz w:val="19"/>
                <w:szCs w:val="19"/>
              </w:rPr>
              <w:t>Table 1.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E98DC" w14:textId="45E7D8F8" w:rsidR="00764927" w:rsidRPr="00AD43FA" w:rsidRDefault="00764927" w:rsidP="0004261A">
            <w:pPr>
              <w:spacing w:line="220" w:lineRule="exact"/>
              <w:jc w:val="both"/>
              <w:rPr>
                <w:rFonts w:ascii="Myriad Pro" w:hAnsi="Myriad Pro"/>
                <w:color w:val="8765B8"/>
                <w:sz w:val="19"/>
                <w:szCs w:val="19"/>
                <w:lang w:val="fr-CA"/>
              </w:rPr>
            </w:pPr>
            <w:r w:rsidRPr="00AD43FA">
              <w:rPr>
                <w:rFonts w:ascii="Myriad Pro" w:hAnsi="Myriad Pro"/>
                <w:color w:val="8765B8"/>
                <w:sz w:val="19"/>
                <w:szCs w:val="19"/>
                <w:lang w:val="fr-CA"/>
              </w:rPr>
              <w:t xml:space="preserve">Selected data for Poland and the </w:t>
            </w:r>
            <w:r w:rsidR="006109E6">
              <w:rPr>
                <w:rFonts w:ascii="Myriad Pro" w:hAnsi="Myriad Pro"/>
                <w:color w:val="8765B8"/>
                <w:sz w:val="19"/>
                <w:szCs w:val="19"/>
                <w:lang w:val="fr-CA"/>
              </w:rPr>
              <w:t>V</w:t>
            </w:r>
            <w:r w:rsidRPr="00AD43FA">
              <w:rPr>
                <w:rFonts w:ascii="Myriad Pro" w:hAnsi="Myriad Pro"/>
                <w:color w:val="8765B8"/>
                <w:sz w:val="19"/>
                <w:szCs w:val="19"/>
                <w:lang w:val="fr-CA"/>
              </w:rPr>
              <w:t>oivodship (cont.)</w:t>
            </w:r>
          </w:p>
        </w:tc>
      </w:tr>
    </w:tbl>
    <w:p w14:paraId="0B3AA8A9" w14:textId="77777777" w:rsidR="00764927" w:rsidRPr="00AD43FA" w:rsidRDefault="00764927" w:rsidP="00764927">
      <w:pPr>
        <w:spacing w:line="100" w:lineRule="exact"/>
        <w:ind w:left="284" w:hanging="284"/>
        <w:jc w:val="both"/>
        <w:rPr>
          <w:rFonts w:ascii="Myriad Pro" w:hAnsi="Myriad Pro"/>
          <w:color w:val="000000" w:themeColor="text1"/>
          <w:sz w:val="19"/>
          <w:szCs w:val="19"/>
          <w:lang w:val="fr-CA"/>
        </w:rPr>
      </w:pPr>
    </w:p>
    <w:tbl>
      <w:tblPr>
        <w:tblW w:w="4960" w:type="pct"/>
        <w:jc w:val="center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1462"/>
        <w:gridCol w:w="5832"/>
        <w:gridCol w:w="1134"/>
        <w:gridCol w:w="1134"/>
      </w:tblGrid>
      <w:tr w:rsidR="00764927" w:rsidRPr="007C1B26" w14:paraId="1CDF0359" w14:textId="77777777" w:rsidTr="00A9426B">
        <w:trPr>
          <w:trHeight w:val="358"/>
          <w:tblHeader/>
          <w:jc w:val="center"/>
        </w:trPr>
        <w:tc>
          <w:tcPr>
            <w:tcW w:w="1462" w:type="dxa"/>
          </w:tcPr>
          <w:p w14:paraId="64651A2F" w14:textId="77777777" w:rsidR="00764927" w:rsidRPr="007C1B26" w:rsidRDefault="00764927" w:rsidP="0004261A">
            <w:pPr>
              <w:spacing w:before="120" w:line="180" w:lineRule="exact"/>
              <w:jc w:val="center"/>
              <w:rPr>
                <w:rFonts w:ascii="Myriad Pro Cond" w:hAnsi="Myriad Pro Cond"/>
                <w:color w:val="563085"/>
                <w:sz w:val="16"/>
                <w:szCs w:val="16"/>
                <w:lang w:val="fr-CA"/>
              </w:rPr>
            </w:pPr>
          </w:p>
        </w:tc>
        <w:tc>
          <w:tcPr>
            <w:tcW w:w="5832" w:type="dxa"/>
            <w:tcBorders>
              <w:top w:val="single" w:sz="4" w:space="0" w:color="977BC1"/>
              <w:left w:val="nil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15AA5F29" w14:textId="77777777" w:rsidR="00764927" w:rsidRPr="007C1B26" w:rsidRDefault="00764927" w:rsidP="0004261A">
            <w:pPr>
              <w:spacing w:before="120" w:line="180" w:lineRule="exact"/>
              <w:jc w:val="center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Wyszczególnienie</w:t>
            </w:r>
          </w:p>
          <w:p w14:paraId="44115274" w14:textId="77777777" w:rsidR="00764927" w:rsidRPr="007C1B26" w:rsidRDefault="00764927" w:rsidP="0004261A">
            <w:pPr>
              <w:spacing w:after="120" w:line="180" w:lineRule="exact"/>
              <w:jc w:val="center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1C2FEB">
              <w:rPr>
                <w:rFonts w:ascii="Myriad Pro Cond" w:hAnsi="Myriad Pro Cond"/>
                <w:color w:val="4C4C4C"/>
                <w:sz w:val="16"/>
                <w:szCs w:val="16"/>
              </w:rPr>
              <w:t>Specification</w:t>
            </w:r>
          </w:p>
        </w:tc>
        <w:tc>
          <w:tcPr>
            <w:tcW w:w="1134" w:type="dxa"/>
            <w:tcBorders>
              <w:top w:val="single" w:sz="4" w:space="0" w:color="977BC1"/>
              <w:left w:val="single" w:sz="4" w:space="0" w:color="977BC1"/>
              <w:bottom w:val="single" w:sz="4" w:space="0" w:color="977BC1"/>
              <w:right w:val="single" w:sz="4" w:space="0" w:color="977BC1"/>
            </w:tcBorders>
            <w:shd w:val="clear" w:color="auto" w:fill="DCD3EA"/>
            <w:vAlign w:val="center"/>
          </w:tcPr>
          <w:p w14:paraId="67950C92" w14:textId="77777777" w:rsidR="00764927" w:rsidRPr="007C1B26" w:rsidRDefault="00764927" w:rsidP="0004261A">
            <w:pPr>
              <w:spacing w:before="120" w:line="180" w:lineRule="exact"/>
              <w:jc w:val="center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Polska</w:t>
            </w:r>
          </w:p>
          <w:p w14:paraId="5C103479" w14:textId="77777777" w:rsidR="00764927" w:rsidRPr="007C1B26" w:rsidRDefault="00764927" w:rsidP="0004261A">
            <w:pPr>
              <w:spacing w:after="120" w:line="180" w:lineRule="exact"/>
              <w:jc w:val="center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1C2FEB">
              <w:rPr>
                <w:rFonts w:ascii="Myriad Pro Cond" w:hAnsi="Myriad Pro Cond"/>
                <w:color w:val="4C4C4C"/>
                <w:sz w:val="16"/>
                <w:szCs w:val="16"/>
              </w:rPr>
              <w:t>Poland</w:t>
            </w:r>
          </w:p>
        </w:tc>
        <w:tc>
          <w:tcPr>
            <w:tcW w:w="1134" w:type="dxa"/>
            <w:tcBorders>
              <w:top w:val="single" w:sz="4" w:space="0" w:color="977BC1"/>
              <w:left w:val="single" w:sz="4" w:space="0" w:color="977BC1"/>
              <w:bottom w:val="single" w:sz="4" w:space="0" w:color="977BC1"/>
            </w:tcBorders>
            <w:shd w:val="clear" w:color="auto" w:fill="DCD3EA"/>
            <w:vAlign w:val="center"/>
          </w:tcPr>
          <w:p w14:paraId="74B9F453" w14:textId="77777777" w:rsidR="00764927" w:rsidRPr="007C1B26" w:rsidRDefault="00764927" w:rsidP="0004261A">
            <w:pPr>
              <w:spacing w:line="180" w:lineRule="exact"/>
              <w:jc w:val="center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>Śląskie</w:t>
            </w:r>
          </w:p>
        </w:tc>
      </w:tr>
      <w:tr w:rsidR="008C2848" w:rsidRPr="007C1B26" w14:paraId="3CB8678D" w14:textId="77777777" w:rsidTr="00A9426B">
        <w:trPr>
          <w:jc w:val="center"/>
        </w:trPr>
        <w:tc>
          <w:tcPr>
            <w:tcW w:w="1462" w:type="dxa"/>
          </w:tcPr>
          <w:p w14:paraId="3340F2F6" w14:textId="77777777" w:rsidR="008C2848" w:rsidRPr="007C1B26" w:rsidRDefault="008C2848" w:rsidP="0001066A">
            <w:pPr>
              <w:tabs>
                <w:tab w:val="left" w:leader="dot" w:pos="6311"/>
              </w:tabs>
              <w:spacing w:before="70" w:line="208" w:lineRule="exact"/>
              <w:ind w:left="113" w:hanging="113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5832" w:type="dxa"/>
            <w:tcBorders>
              <w:top w:val="single" w:sz="4" w:space="0" w:color="977BC1"/>
              <w:right w:val="single" w:sz="4" w:space="0" w:color="D4C8E6"/>
            </w:tcBorders>
            <w:shd w:val="clear" w:color="auto" w:fill="FFFFFF"/>
            <w:vAlign w:val="bottom"/>
          </w:tcPr>
          <w:p w14:paraId="5DB58EB3" w14:textId="420E1FEE" w:rsidR="008C2848" w:rsidRPr="007C1B26" w:rsidRDefault="008C2848" w:rsidP="0001066A">
            <w:pPr>
              <w:tabs>
                <w:tab w:val="left" w:leader="dot" w:pos="6311"/>
              </w:tabs>
              <w:spacing w:before="70" w:line="208" w:lineRule="exact"/>
              <w:rPr>
                <w:rFonts w:ascii="Myriad Pro Cond" w:hAnsi="Myriad Pro Cond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Podmioty gospodarki narodowej</w:t>
            </w:r>
            <w:r w:rsidR="00DC4B66" w:rsidRPr="00DC4B66">
              <w:rPr>
                <w:rFonts w:ascii="Myriad Pro Cond" w:hAnsi="Myriad Pro Cond"/>
                <w:sz w:val="16"/>
                <w:szCs w:val="16"/>
                <w:vertAlign w:val="superscript"/>
              </w:rPr>
              <w:t>a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na 10 tys. ludności w 20</w:t>
            </w:r>
            <w:r w:rsidR="00E01CFF" w:rsidRPr="007C1B26">
              <w:rPr>
                <w:rFonts w:ascii="Myriad Pro Cond" w:hAnsi="Myriad Pro Cond"/>
                <w:sz w:val="16"/>
                <w:szCs w:val="16"/>
              </w:rPr>
              <w:t>2</w:t>
            </w:r>
            <w:r w:rsidR="00E44BB6">
              <w:rPr>
                <w:rFonts w:ascii="Myriad Pro Cond" w:hAnsi="Myriad Pro Cond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 (stan w dniu 31</w:t>
            </w:r>
            <w:r w:rsidR="002E47E3">
              <w:rPr>
                <w:rFonts w:ascii="Myriad Pro Cond" w:hAnsi="Myriad Pro Cond"/>
                <w:sz w:val="16"/>
                <w:szCs w:val="16"/>
              </w:rPr>
              <w:t xml:space="preserve"> grudnia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977BC1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19303FDF" w14:textId="242FBB05" w:rsidR="008C2848" w:rsidRPr="007C1B26" w:rsidRDefault="008C2848" w:rsidP="0001066A">
            <w:pPr>
              <w:spacing w:before="70" w:line="208" w:lineRule="exact"/>
              <w:ind w:right="57"/>
              <w:jc w:val="right"/>
              <w:rPr>
                <w:rFonts w:ascii="Myriad Pro Cond" w:hAnsi="Myriad Pro Cond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977BC1"/>
              <w:left w:val="single" w:sz="4" w:space="0" w:color="D4C8E6"/>
            </w:tcBorders>
            <w:shd w:val="clear" w:color="auto" w:fill="auto"/>
            <w:vAlign w:val="bottom"/>
          </w:tcPr>
          <w:p w14:paraId="6B0F157E" w14:textId="72182AD2" w:rsidR="008C2848" w:rsidRPr="007C1B26" w:rsidRDefault="008C2848" w:rsidP="0001066A">
            <w:pPr>
              <w:spacing w:before="70" w:line="208" w:lineRule="exact"/>
              <w:ind w:right="57"/>
              <w:jc w:val="right"/>
              <w:rPr>
                <w:rFonts w:ascii="Myriad Pro Cond" w:hAnsi="Myriad Pro Cond"/>
                <w:sz w:val="16"/>
                <w:szCs w:val="16"/>
              </w:rPr>
            </w:pPr>
          </w:p>
        </w:tc>
      </w:tr>
      <w:tr w:rsidR="001C2FEB" w:rsidRPr="00A86A4F" w14:paraId="18B5FE10" w14:textId="77777777" w:rsidTr="0001066A">
        <w:trPr>
          <w:jc w:val="center"/>
        </w:trPr>
        <w:tc>
          <w:tcPr>
            <w:tcW w:w="1462" w:type="dxa"/>
          </w:tcPr>
          <w:p w14:paraId="096971E7" w14:textId="77777777" w:rsidR="008C2848" w:rsidRPr="001C2FEB" w:rsidRDefault="008C2848" w:rsidP="0001066A">
            <w:pPr>
              <w:tabs>
                <w:tab w:val="left" w:leader="dot" w:pos="6311"/>
              </w:tabs>
              <w:spacing w:after="70" w:line="208" w:lineRule="exact"/>
              <w:ind w:left="113" w:hanging="113"/>
              <w:rPr>
                <w:rFonts w:ascii="Myriad Pro Cond" w:hAnsi="Myriad Pro Cond"/>
                <w:color w:val="4C4C4C"/>
                <w:sz w:val="16"/>
                <w:szCs w:val="16"/>
              </w:rPr>
            </w:pPr>
          </w:p>
        </w:tc>
        <w:tc>
          <w:tcPr>
            <w:tcW w:w="5832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2D43710D" w14:textId="43AB8A8D" w:rsidR="008C2848" w:rsidRPr="001C2FEB" w:rsidRDefault="008C2848" w:rsidP="0001066A">
            <w:pPr>
              <w:tabs>
                <w:tab w:val="left" w:leader="dot" w:pos="6311"/>
              </w:tabs>
              <w:spacing w:after="70" w:line="208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Entities of the national economy</w:t>
            </w:r>
            <w:r w:rsidR="00DC4B66" w:rsidRPr="00DC4B66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a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per 10 thousand population in 20</w:t>
            </w:r>
            <w:r w:rsidR="00E01CFF"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="00E44BB6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="005B566E"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(as of 31</w:t>
            </w:r>
            <w:r w:rsidR="002E47E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</w:t>
            </w:r>
            <w:r w:rsidR="006860F9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December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0F54DA2A" w14:textId="071A8ED2" w:rsidR="008C2848" w:rsidRPr="00F7367A" w:rsidRDefault="00E44BB6" w:rsidP="0001066A">
            <w:pPr>
              <w:spacing w:after="7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1368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454239F3" w14:textId="3597B984" w:rsidR="008C2848" w:rsidRPr="00F7367A" w:rsidRDefault="00E44BB6" w:rsidP="0001066A">
            <w:pPr>
              <w:spacing w:after="7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1234</w:t>
            </w:r>
          </w:p>
        </w:tc>
      </w:tr>
      <w:tr w:rsidR="008C2848" w:rsidRPr="007C1B26" w14:paraId="7B8C9D57" w14:textId="77777777" w:rsidTr="0001066A">
        <w:trPr>
          <w:jc w:val="center"/>
        </w:trPr>
        <w:tc>
          <w:tcPr>
            <w:tcW w:w="1462" w:type="dxa"/>
          </w:tcPr>
          <w:p w14:paraId="18E07D0A" w14:textId="77777777" w:rsidR="008C2848" w:rsidRPr="007C1B26" w:rsidRDefault="008C2848" w:rsidP="0001066A">
            <w:pPr>
              <w:tabs>
                <w:tab w:val="left" w:leader="dot" w:pos="6311"/>
              </w:tabs>
              <w:spacing w:before="60" w:line="208" w:lineRule="exact"/>
              <w:ind w:left="113" w:hanging="113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832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77299836" w14:textId="789BB2F5" w:rsidR="008C2848" w:rsidRPr="007C1B26" w:rsidRDefault="008C2848" w:rsidP="0001066A">
            <w:pPr>
              <w:tabs>
                <w:tab w:val="left" w:leader="dot" w:pos="6311"/>
              </w:tabs>
              <w:spacing w:before="70" w:line="208" w:lineRule="exact"/>
              <w:rPr>
                <w:rFonts w:ascii="Myriad Pro Cond" w:hAnsi="Myriad Pro Cond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Spółki handlowe z udziałem kapitału zagranicznego na 10 tys. ludności w 20</w:t>
            </w:r>
            <w:r w:rsidR="00E01CFF" w:rsidRPr="007C1B26">
              <w:rPr>
                <w:rFonts w:ascii="Myriad Pro Cond" w:hAnsi="Myriad Pro Cond"/>
                <w:sz w:val="16"/>
                <w:szCs w:val="16"/>
              </w:rPr>
              <w:t>2</w:t>
            </w:r>
            <w:r w:rsidR="00F278EA">
              <w:rPr>
                <w:rFonts w:ascii="Myriad Pro Cond" w:hAnsi="Myriad Pro Cond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 (stan w dniu </w:t>
            </w:r>
            <w:r w:rsidR="00D43D20" w:rsidRPr="007C1B26">
              <w:rPr>
                <w:rFonts w:ascii="Myriad Pro Cond" w:hAnsi="Myriad Pro Cond"/>
                <w:sz w:val="16"/>
                <w:szCs w:val="16"/>
              </w:rPr>
              <w:t>31</w:t>
            </w:r>
            <w:r w:rsidR="002E47E3">
              <w:rPr>
                <w:rFonts w:ascii="Myriad Pro Cond" w:hAnsi="Myriad Pro Cond"/>
                <w:sz w:val="16"/>
                <w:szCs w:val="16"/>
              </w:rPr>
              <w:t xml:space="preserve"> grudnia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11C13692" w14:textId="19F1A4C8" w:rsidR="008C2848" w:rsidRPr="00F7367A" w:rsidRDefault="008C2848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3C5748B2" w14:textId="562664B0" w:rsidR="008C2848" w:rsidRPr="00F7367A" w:rsidRDefault="008C2848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1C2FEB" w:rsidRPr="00A86A4F" w14:paraId="2B40B50F" w14:textId="77777777" w:rsidTr="0001066A">
        <w:trPr>
          <w:jc w:val="center"/>
        </w:trPr>
        <w:tc>
          <w:tcPr>
            <w:tcW w:w="1462" w:type="dxa"/>
          </w:tcPr>
          <w:p w14:paraId="5C7D1A26" w14:textId="77777777" w:rsidR="008C2848" w:rsidRPr="001C2FEB" w:rsidRDefault="008C2848" w:rsidP="0001066A">
            <w:pPr>
              <w:tabs>
                <w:tab w:val="left" w:leader="dot" w:pos="6311"/>
              </w:tabs>
              <w:spacing w:line="208" w:lineRule="exact"/>
              <w:ind w:left="113" w:hanging="113"/>
              <w:rPr>
                <w:rFonts w:ascii="Myriad Pro Cond" w:hAnsi="Myriad Pro Cond"/>
                <w:color w:val="4C4C4C"/>
                <w:sz w:val="16"/>
                <w:szCs w:val="16"/>
              </w:rPr>
            </w:pPr>
          </w:p>
        </w:tc>
        <w:tc>
          <w:tcPr>
            <w:tcW w:w="5832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46611446" w14:textId="2B696AF1" w:rsidR="008C2848" w:rsidRPr="001C2FEB" w:rsidRDefault="008C2848" w:rsidP="0001066A">
            <w:pPr>
              <w:tabs>
                <w:tab w:val="left" w:leader="dot" w:pos="6311"/>
              </w:tabs>
              <w:spacing w:after="70" w:line="208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Commercial companies with foreign capital participation per 10 thousand population</w:t>
            </w:r>
            <w:r w:rsidR="005B566E"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in 20</w:t>
            </w:r>
            <w:r w:rsidR="00E01CFF"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="00F278EA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(as of </w:t>
            </w:r>
            <w:r w:rsidR="00D43D20" w:rsidRPr="001C2FEB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31</w:t>
            </w:r>
            <w:r w:rsidR="002E47E3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 xml:space="preserve"> </w:t>
            </w:r>
            <w:r w:rsidR="006860F9">
              <w:rPr>
                <w:rFonts w:ascii="Myriad Pro Cond" w:hAnsi="Myriad Pro Cond"/>
                <w:color w:val="4C4C4C"/>
                <w:sz w:val="16"/>
                <w:szCs w:val="16"/>
                <w:lang w:val="en-GB"/>
              </w:rPr>
              <w:t>December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)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15538D8F" w14:textId="37C8D5E9" w:rsidR="008C2848" w:rsidRPr="00F7367A" w:rsidRDefault="00BB5D42" w:rsidP="001365E4">
            <w:pPr>
              <w:spacing w:after="7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23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416A6F68" w14:textId="0D6B2FC7" w:rsidR="008C2848" w:rsidRPr="00F7367A" w:rsidRDefault="00BB5D42" w:rsidP="001365E4">
            <w:pPr>
              <w:spacing w:after="7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13</w:t>
            </w:r>
          </w:p>
        </w:tc>
      </w:tr>
      <w:tr w:rsidR="00A02FD1" w:rsidRPr="00A02FD1" w14:paraId="29014D7E" w14:textId="77777777" w:rsidTr="0001066A">
        <w:trPr>
          <w:jc w:val="center"/>
        </w:trPr>
        <w:tc>
          <w:tcPr>
            <w:tcW w:w="1462" w:type="dxa"/>
          </w:tcPr>
          <w:p w14:paraId="32903617" w14:textId="77777777" w:rsidR="00DA7AF1" w:rsidRPr="007C1B26" w:rsidRDefault="00DA7AF1" w:rsidP="0001066A">
            <w:pPr>
              <w:tabs>
                <w:tab w:val="left" w:leader="dot" w:pos="6311"/>
              </w:tabs>
              <w:spacing w:before="60" w:line="208" w:lineRule="exact"/>
              <w:ind w:left="113" w:hanging="113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832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6177D224" w14:textId="05079150" w:rsidR="00DA7AF1" w:rsidRPr="007C1B26" w:rsidRDefault="00DA7AF1" w:rsidP="0001066A">
            <w:pPr>
              <w:tabs>
                <w:tab w:val="left" w:leader="dot" w:pos="6311"/>
              </w:tabs>
              <w:spacing w:before="70" w:line="208" w:lineRule="exact"/>
              <w:ind w:left="170" w:hanging="170"/>
              <w:rPr>
                <w:rFonts w:ascii="Myriad Pro Cond" w:hAnsi="Myriad Pro Cond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Pracujący (personel wewnętrzny) w działalności badawczej i rozwojowej na 1000 osób aktywnych zawodowo</w:t>
            </w:r>
            <w:r w:rsidRPr="007C1B26">
              <w:rPr>
                <w:rFonts w:ascii="Myriad Pro Cond" w:hAnsi="Myriad Pro Cond"/>
                <w:sz w:val="16"/>
                <w:szCs w:val="16"/>
                <w:vertAlign w:val="superscript"/>
              </w:rPr>
              <w:t>b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</w:t>
            </w:r>
            <w:r w:rsidR="005B566E">
              <w:rPr>
                <w:rFonts w:ascii="Myriad Pro Cond" w:hAnsi="Myriad Pro Cond"/>
                <w:sz w:val="16"/>
                <w:szCs w:val="16"/>
              </w:rPr>
              <w:br/>
              <w:t>w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20</w:t>
            </w:r>
            <w:r w:rsidR="00524538" w:rsidRPr="007C1B26">
              <w:rPr>
                <w:rFonts w:ascii="Myriad Pro Cond" w:hAnsi="Myriad Pro Cond"/>
                <w:sz w:val="16"/>
                <w:szCs w:val="16"/>
              </w:rPr>
              <w:t>2</w:t>
            </w:r>
            <w:r w:rsidR="00BB5D42">
              <w:rPr>
                <w:rFonts w:ascii="Myriad Pro Cond" w:hAnsi="Myriad Pro Cond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4CC59B59" w14:textId="7312C58D" w:rsidR="00DA7AF1" w:rsidRPr="00F7367A" w:rsidRDefault="00DA7AF1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53E5913A" w14:textId="664B5542" w:rsidR="00DA7AF1" w:rsidRPr="00F7367A" w:rsidRDefault="00DA7AF1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A02FD1" w:rsidRPr="00A02FD1" w14:paraId="54F518C4" w14:textId="77777777" w:rsidTr="0001066A">
        <w:trPr>
          <w:jc w:val="center"/>
        </w:trPr>
        <w:tc>
          <w:tcPr>
            <w:tcW w:w="1462" w:type="dxa"/>
          </w:tcPr>
          <w:p w14:paraId="32069212" w14:textId="77777777" w:rsidR="00A02FD1" w:rsidRPr="001C2FEB" w:rsidRDefault="00A02FD1" w:rsidP="00A02FD1">
            <w:pPr>
              <w:tabs>
                <w:tab w:val="left" w:leader="dot" w:pos="6311"/>
              </w:tabs>
              <w:spacing w:line="208" w:lineRule="exact"/>
              <w:rPr>
                <w:rFonts w:ascii="Myriad Pro Cond" w:hAnsi="Myriad Pro Cond"/>
                <w:color w:val="4C4C4C"/>
                <w:sz w:val="16"/>
                <w:szCs w:val="16"/>
              </w:rPr>
            </w:pPr>
          </w:p>
        </w:tc>
        <w:tc>
          <w:tcPr>
            <w:tcW w:w="5832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411E9854" w14:textId="53881C34" w:rsidR="00A02FD1" w:rsidRPr="001C2FEB" w:rsidRDefault="00A02FD1" w:rsidP="00A02FD1">
            <w:pPr>
              <w:tabs>
                <w:tab w:val="left" w:leader="dot" w:pos="6311"/>
              </w:tabs>
              <w:spacing w:after="70" w:line="208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Internal R&amp;D personnel per 1,000 economically active persons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b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202</w:t>
            </w:r>
            <w:r w:rsidR="00BB5D42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4DC6958C" w14:textId="2400F945" w:rsidR="00A02FD1" w:rsidRPr="00F7367A" w:rsidRDefault="004A3196" w:rsidP="00A02FD1">
            <w:pPr>
              <w:spacing w:after="7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9,5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5663FD31" w14:textId="7796CA2E" w:rsidR="00A02FD1" w:rsidRPr="00F7367A" w:rsidRDefault="004A3196" w:rsidP="00A02FD1">
            <w:pPr>
              <w:spacing w:after="7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6,7</w:t>
            </w:r>
          </w:p>
        </w:tc>
      </w:tr>
      <w:tr w:rsidR="00A02FD1" w:rsidRPr="00A02FD1" w14:paraId="3151862C" w14:textId="77777777" w:rsidTr="0001066A">
        <w:trPr>
          <w:jc w:val="center"/>
        </w:trPr>
        <w:tc>
          <w:tcPr>
            <w:tcW w:w="1462" w:type="dxa"/>
            <w:tcBorders>
              <w:top w:val="nil"/>
              <w:left w:val="nil"/>
              <w:bottom w:val="nil"/>
            </w:tcBorders>
          </w:tcPr>
          <w:p w14:paraId="59C3FA7B" w14:textId="77777777" w:rsidR="008028F6" w:rsidRPr="007C1B26" w:rsidRDefault="008028F6" w:rsidP="0001066A">
            <w:pPr>
              <w:tabs>
                <w:tab w:val="left" w:leader="dot" w:pos="6311"/>
              </w:tabs>
              <w:spacing w:before="60" w:line="208" w:lineRule="exact"/>
              <w:ind w:left="113" w:hanging="113"/>
              <w:rPr>
                <w:rFonts w:ascii="Myriad Pro Cond" w:hAnsi="Myriad Pro Cond"/>
                <w:color w:val="000000" w:themeColor="text1"/>
                <w:sz w:val="16"/>
                <w:szCs w:val="16"/>
                <w:lang w:val="fr-CA" w:eastAsia="en-US"/>
              </w:rPr>
            </w:pPr>
          </w:p>
        </w:tc>
        <w:tc>
          <w:tcPr>
            <w:tcW w:w="5832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4E6D345F" w14:textId="24AF3277" w:rsidR="008028F6" w:rsidRPr="007C1B26" w:rsidRDefault="008028F6" w:rsidP="0001066A">
            <w:pPr>
              <w:tabs>
                <w:tab w:val="left" w:leader="dot" w:pos="6311"/>
              </w:tabs>
              <w:spacing w:before="70" w:line="208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Udział przedsiębiorstw rentownych w ogólnej liczbie badanych przedsiębiorstw niefinansowych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  <w:vertAlign w:val="superscript"/>
              </w:rPr>
              <w:t>c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w 202</w:t>
            </w:r>
            <w:r w:rsidR="00E573FF">
              <w:rPr>
                <w:rFonts w:ascii="Myriad Pro Cond" w:hAnsi="Myriad Pro Cond"/>
                <w:color w:val="000000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w %</w:t>
            </w: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bottom w:val="nil"/>
              <w:right w:val="single" w:sz="4" w:space="0" w:color="D4C8E6"/>
            </w:tcBorders>
            <w:vAlign w:val="bottom"/>
          </w:tcPr>
          <w:p w14:paraId="4E7F0BBC" w14:textId="35D66585" w:rsidR="008028F6" w:rsidRPr="00F7367A" w:rsidRDefault="008028F6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bottom w:val="nil"/>
              <w:right w:val="nil"/>
            </w:tcBorders>
            <w:vAlign w:val="bottom"/>
          </w:tcPr>
          <w:p w14:paraId="7AF2025C" w14:textId="3231A6BD" w:rsidR="008028F6" w:rsidRPr="00F7367A" w:rsidRDefault="008028F6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A02FD1" w:rsidRPr="00A86A4F" w14:paraId="1D720A52" w14:textId="77777777" w:rsidTr="0001066A">
        <w:trPr>
          <w:jc w:val="center"/>
        </w:trPr>
        <w:tc>
          <w:tcPr>
            <w:tcW w:w="1462" w:type="dxa"/>
          </w:tcPr>
          <w:p w14:paraId="1F951E7A" w14:textId="77777777" w:rsidR="008028F6" w:rsidRPr="001C2FEB" w:rsidRDefault="008028F6" w:rsidP="0001066A">
            <w:pPr>
              <w:tabs>
                <w:tab w:val="left" w:leader="dot" w:pos="6311"/>
              </w:tabs>
              <w:spacing w:line="208" w:lineRule="exact"/>
              <w:rPr>
                <w:rFonts w:ascii="Myriad Pro Cond" w:hAnsi="Myriad Pro Cond"/>
                <w:color w:val="4C4C4C"/>
                <w:sz w:val="16"/>
                <w:szCs w:val="16"/>
              </w:rPr>
            </w:pPr>
          </w:p>
        </w:tc>
        <w:tc>
          <w:tcPr>
            <w:tcW w:w="5832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36BEF5A7" w14:textId="72042E9F" w:rsidR="008028F6" w:rsidRPr="001C2FEB" w:rsidRDefault="008028F6" w:rsidP="0001066A">
            <w:pPr>
              <w:tabs>
                <w:tab w:val="left" w:leader="dot" w:pos="6311"/>
              </w:tabs>
              <w:spacing w:after="70" w:line="208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Share of profitable enterprises in the total number of non-financial enterprises surveyed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 xml:space="preserve">c 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in 202</w:t>
            </w:r>
            <w:r w:rsidR="00E573FF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%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56E2DE82" w14:textId="3195647B" w:rsidR="008028F6" w:rsidRPr="00F7367A" w:rsidRDefault="00E518AA" w:rsidP="001365E4">
            <w:pPr>
              <w:spacing w:after="7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80,9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587F0F12" w14:textId="75EE4B3F" w:rsidR="008028F6" w:rsidRPr="00F7367A" w:rsidRDefault="00E518AA" w:rsidP="001365E4">
            <w:pPr>
              <w:spacing w:after="7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80,0</w:t>
            </w:r>
          </w:p>
        </w:tc>
      </w:tr>
      <w:tr w:rsidR="00A02FD1" w:rsidRPr="00A02FD1" w14:paraId="56B685E3" w14:textId="77777777" w:rsidTr="0001066A">
        <w:trPr>
          <w:jc w:val="center"/>
        </w:trPr>
        <w:tc>
          <w:tcPr>
            <w:tcW w:w="1462" w:type="dxa"/>
            <w:tcBorders>
              <w:top w:val="nil"/>
              <w:left w:val="nil"/>
              <w:bottom w:val="nil"/>
            </w:tcBorders>
          </w:tcPr>
          <w:p w14:paraId="3B02AB07" w14:textId="77777777" w:rsidR="008028F6" w:rsidRPr="007C1B26" w:rsidRDefault="008028F6" w:rsidP="0001066A">
            <w:pPr>
              <w:tabs>
                <w:tab w:val="left" w:leader="dot" w:pos="6311"/>
              </w:tabs>
              <w:spacing w:before="60" w:line="208" w:lineRule="exact"/>
              <w:ind w:left="227" w:hanging="227"/>
              <w:rPr>
                <w:rFonts w:ascii="Myriad Pro Cond" w:hAnsi="Myriad Pro Cond"/>
                <w:color w:val="000000" w:themeColor="text1"/>
                <w:sz w:val="16"/>
                <w:szCs w:val="16"/>
                <w:lang w:val="fr-CA" w:eastAsia="en-US"/>
              </w:rPr>
            </w:pPr>
          </w:p>
        </w:tc>
        <w:tc>
          <w:tcPr>
            <w:tcW w:w="5832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70681111" w14:textId="3F29B34C" w:rsidR="008028F6" w:rsidRPr="007C1B26" w:rsidRDefault="008028F6" w:rsidP="0001066A">
            <w:pPr>
              <w:tabs>
                <w:tab w:val="left" w:leader="dot" w:pos="6311"/>
              </w:tabs>
              <w:spacing w:before="70" w:line="208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Wskaźnik poziomu kosztów w przedsiębiorstwach niefinansowych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  <w:vertAlign w:val="superscript"/>
              </w:rPr>
              <w:t>c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w 202</w:t>
            </w:r>
            <w:r w:rsidR="00A13C05">
              <w:rPr>
                <w:rFonts w:ascii="Myriad Pro Cond" w:hAnsi="Myriad Pro Cond"/>
                <w:color w:val="000000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w %</w:t>
            </w: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bottom w:val="nil"/>
              <w:right w:val="single" w:sz="4" w:space="0" w:color="D4C8E6"/>
            </w:tcBorders>
            <w:vAlign w:val="bottom"/>
          </w:tcPr>
          <w:p w14:paraId="6363BE19" w14:textId="3C2769FD" w:rsidR="008028F6" w:rsidRPr="00F7367A" w:rsidRDefault="008028F6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bottom w:val="nil"/>
              <w:right w:val="nil"/>
            </w:tcBorders>
            <w:vAlign w:val="bottom"/>
          </w:tcPr>
          <w:p w14:paraId="0480A7EB" w14:textId="7D017661" w:rsidR="008028F6" w:rsidRPr="00F7367A" w:rsidRDefault="008028F6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1C2FEB" w:rsidRPr="00A86A4F" w14:paraId="6FD86B54" w14:textId="77777777" w:rsidTr="0001066A">
        <w:trPr>
          <w:jc w:val="center"/>
        </w:trPr>
        <w:tc>
          <w:tcPr>
            <w:tcW w:w="1462" w:type="dxa"/>
          </w:tcPr>
          <w:p w14:paraId="333B330D" w14:textId="77777777" w:rsidR="00764927" w:rsidRPr="001C2FEB" w:rsidRDefault="00764927" w:rsidP="0001066A">
            <w:pPr>
              <w:tabs>
                <w:tab w:val="left" w:leader="dot" w:pos="6311"/>
              </w:tabs>
              <w:spacing w:line="208" w:lineRule="exact"/>
              <w:rPr>
                <w:rFonts w:ascii="Myriad Pro Cond" w:hAnsi="Myriad Pro Cond"/>
                <w:color w:val="4C4C4C"/>
                <w:sz w:val="16"/>
                <w:szCs w:val="16"/>
              </w:rPr>
            </w:pPr>
          </w:p>
        </w:tc>
        <w:tc>
          <w:tcPr>
            <w:tcW w:w="5832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01224E8C" w14:textId="7824155D" w:rsidR="00764927" w:rsidRPr="001C2FEB" w:rsidRDefault="005B720D" w:rsidP="0001066A">
            <w:pPr>
              <w:tabs>
                <w:tab w:val="left" w:leader="dot" w:pos="6311"/>
              </w:tabs>
              <w:spacing w:after="70" w:line="208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Cost level indicator in non-financial enterprises</w:t>
            </w:r>
            <w:r w:rsidR="00A901ED" w:rsidRPr="001C2FEB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c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20</w:t>
            </w:r>
            <w:r w:rsidR="00E01CFF"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="00A13C05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%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1C2BF5A7" w14:textId="7E1D8059" w:rsidR="00764927" w:rsidRPr="00F7367A" w:rsidRDefault="005B1956" w:rsidP="001365E4">
            <w:pPr>
              <w:spacing w:after="7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94,6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5D7BC243" w14:textId="31182F64" w:rsidR="00764927" w:rsidRPr="00F7367A" w:rsidRDefault="005B1956" w:rsidP="001365E4">
            <w:pPr>
              <w:spacing w:after="7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95,2</w:t>
            </w:r>
          </w:p>
        </w:tc>
      </w:tr>
      <w:tr w:rsidR="00631876" w:rsidRPr="007C1B26" w14:paraId="2484375B" w14:textId="77777777" w:rsidTr="009A5C20">
        <w:trPr>
          <w:jc w:val="center"/>
        </w:trPr>
        <w:tc>
          <w:tcPr>
            <w:tcW w:w="1462" w:type="dxa"/>
            <w:tcBorders>
              <w:top w:val="nil"/>
              <w:left w:val="nil"/>
              <w:bottom w:val="nil"/>
            </w:tcBorders>
          </w:tcPr>
          <w:p w14:paraId="5C9A55B9" w14:textId="77777777" w:rsidR="00631876" w:rsidRPr="007C1B26" w:rsidRDefault="00631876" w:rsidP="0001066A">
            <w:pPr>
              <w:tabs>
                <w:tab w:val="left" w:leader="dot" w:pos="6311"/>
              </w:tabs>
              <w:spacing w:before="60" w:line="208" w:lineRule="exact"/>
              <w:ind w:left="113" w:hanging="113"/>
              <w:rPr>
                <w:rFonts w:ascii="Myriad Pro Cond" w:hAnsi="Myriad Pro Cond"/>
                <w:color w:val="000000" w:themeColor="text1"/>
                <w:sz w:val="16"/>
                <w:szCs w:val="16"/>
                <w:lang w:val="fr-CA" w:eastAsia="en-US"/>
              </w:rPr>
            </w:pPr>
          </w:p>
        </w:tc>
        <w:tc>
          <w:tcPr>
            <w:tcW w:w="5832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27D77CBD" w14:textId="131F246C" w:rsidR="00631876" w:rsidRPr="007C1B26" w:rsidRDefault="00631876" w:rsidP="0001066A">
            <w:pPr>
              <w:tabs>
                <w:tab w:val="left" w:leader="dot" w:pos="6311"/>
              </w:tabs>
              <w:spacing w:before="70" w:line="208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Dynamika nakładów inwestycyjnych przedsiębiorstw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  <w:vertAlign w:val="superscript"/>
              </w:rPr>
              <w:t>c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w 202</w:t>
            </w:r>
            <w:r w:rsidR="00D730E7">
              <w:rPr>
                <w:rFonts w:ascii="Myriad Pro Cond" w:hAnsi="Myriad Pro Cond"/>
                <w:color w:val="000000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(rok poprzedni=100; ceny bieżące)</w:t>
            </w: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bottom w:val="nil"/>
              <w:right w:val="single" w:sz="4" w:space="0" w:color="D4C8E6"/>
            </w:tcBorders>
            <w:vAlign w:val="bottom"/>
          </w:tcPr>
          <w:p w14:paraId="10D93308" w14:textId="2FCF21C0" w:rsidR="00631876" w:rsidRPr="00F7367A" w:rsidRDefault="00631876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bottom w:val="nil"/>
              <w:right w:val="nil"/>
            </w:tcBorders>
            <w:vAlign w:val="bottom"/>
          </w:tcPr>
          <w:p w14:paraId="7787819C" w14:textId="0171CD4C" w:rsidR="00631876" w:rsidRPr="00F7367A" w:rsidRDefault="00631876" w:rsidP="009A5C20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1C2FEB" w:rsidRPr="00A86A4F" w14:paraId="7945D44C" w14:textId="77777777" w:rsidTr="0001066A">
        <w:trPr>
          <w:jc w:val="center"/>
        </w:trPr>
        <w:tc>
          <w:tcPr>
            <w:tcW w:w="1462" w:type="dxa"/>
          </w:tcPr>
          <w:p w14:paraId="7F4C774B" w14:textId="77777777" w:rsidR="00764927" w:rsidRPr="001C2FEB" w:rsidRDefault="00764927" w:rsidP="0001066A">
            <w:pPr>
              <w:tabs>
                <w:tab w:val="left" w:leader="dot" w:pos="6311"/>
              </w:tabs>
              <w:spacing w:line="208" w:lineRule="exact"/>
              <w:rPr>
                <w:rFonts w:ascii="Myriad Pro Cond" w:hAnsi="Myriad Pro Cond"/>
                <w:color w:val="4C4C4C"/>
                <w:sz w:val="16"/>
                <w:szCs w:val="16"/>
              </w:rPr>
            </w:pPr>
          </w:p>
        </w:tc>
        <w:tc>
          <w:tcPr>
            <w:tcW w:w="5832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33898543" w14:textId="1EE84B5F" w:rsidR="00764927" w:rsidRPr="001C2FEB" w:rsidRDefault="00CB77B2" w:rsidP="0001066A">
            <w:pPr>
              <w:tabs>
                <w:tab w:val="left" w:leader="dot" w:pos="6311"/>
              </w:tabs>
              <w:spacing w:after="70" w:line="208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Indices of investment outlays of enterprises</w:t>
            </w:r>
            <w:r w:rsidR="00A64D8E" w:rsidRPr="001C2FEB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c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20</w:t>
            </w:r>
            <w:r w:rsidR="00E01CFF"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="00D730E7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="008844BC"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(previous year=100; current prices)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3DCA2F7C" w14:textId="3F8B379C" w:rsidR="00764927" w:rsidRPr="00F7367A" w:rsidRDefault="00D730E7" w:rsidP="003F5E0A">
            <w:pPr>
              <w:spacing w:after="4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114,0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108C8137" w14:textId="16B6D78E" w:rsidR="00764927" w:rsidRPr="00F7367A" w:rsidRDefault="00D730E7" w:rsidP="003F5E0A">
            <w:pPr>
              <w:spacing w:after="4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122,5</w:t>
            </w:r>
          </w:p>
        </w:tc>
      </w:tr>
      <w:tr w:rsidR="00631876" w:rsidRPr="007C1B26" w14:paraId="7E487D06" w14:textId="77777777" w:rsidTr="0001066A">
        <w:trPr>
          <w:jc w:val="center"/>
        </w:trPr>
        <w:tc>
          <w:tcPr>
            <w:tcW w:w="1462" w:type="dxa"/>
          </w:tcPr>
          <w:p w14:paraId="06EE6618" w14:textId="77777777" w:rsidR="00631876" w:rsidRPr="007C1B26" w:rsidRDefault="00631876" w:rsidP="0001066A">
            <w:pPr>
              <w:tabs>
                <w:tab w:val="left" w:leader="dot" w:pos="6311"/>
              </w:tabs>
              <w:spacing w:before="60" w:line="208" w:lineRule="exact"/>
              <w:ind w:left="113" w:hanging="113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832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02CF4B37" w14:textId="7DA91FE2" w:rsidR="00631876" w:rsidRPr="007C1B26" w:rsidRDefault="00631876" w:rsidP="0001066A">
            <w:pPr>
              <w:tabs>
                <w:tab w:val="left" w:leader="dot" w:pos="6311"/>
              </w:tabs>
              <w:spacing w:before="70" w:line="208" w:lineRule="exact"/>
              <w:rPr>
                <w:rFonts w:ascii="Myriad Pro Cond" w:hAnsi="Myriad Pro Cond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Obsada bydła na 100 ha użytków rolnych</w:t>
            </w:r>
            <w:r w:rsidRPr="007C1B26">
              <w:rPr>
                <w:rFonts w:ascii="Myriad Pro Cond" w:hAnsi="Myriad Pro Cond"/>
                <w:sz w:val="16"/>
                <w:szCs w:val="16"/>
                <w:vertAlign w:val="superscript"/>
              </w:rPr>
              <w:t>d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w 202</w:t>
            </w:r>
            <w:r w:rsidR="002D7D23">
              <w:rPr>
                <w:rFonts w:ascii="Myriad Pro Cond" w:hAnsi="Myriad Pro Cond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 w szt.</w:t>
            </w: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65851BB3" w14:textId="3A6723B3" w:rsidR="00631876" w:rsidRPr="00F7367A" w:rsidRDefault="00631876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3E848E00" w14:textId="384E9998" w:rsidR="00631876" w:rsidRPr="00F7367A" w:rsidRDefault="00631876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1C2FEB" w:rsidRPr="00A86A4F" w14:paraId="609BC2CD" w14:textId="77777777" w:rsidTr="0001066A">
        <w:trPr>
          <w:jc w:val="center"/>
        </w:trPr>
        <w:tc>
          <w:tcPr>
            <w:tcW w:w="1462" w:type="dxa"/>
          </w:tcPr>
          <w:p w14:paraId="3DF14604" w14:textId="77777777" w:rsidR="00764927" w:rsidRPr="001C2FEB" w:rsidRDefault="00764927" w:rsidP="0001066A">
            <w:pPr>
              <w:tabs>
                <w:tab w:val="left" w:leader="dot" w:pos="6311"/>
              </w:tabs>
              <w:spacing w:line="208" w:lineRule="exact"/>
              <w:ind w:left="113" w:hanging="113"/>
              <w:rPr>
                <w:rFonts w:ascii="Myriad Pro Cond" w:hAnsi="Myriad Pro Cond"/>
                <w:color w:val="4C4C4C"/>
                <w:sz w:val="16"/>
                <w:szCs w:val="16"/>
              </w:rPr>
            </w:pPr>
          </w:p>
        </w:tc>
        <w:tc>
          <w:tcPr>
            <w:tcW w:w="5832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6C17E496" w14:textId="149D57A8" w:rsidR="00764927" w:rsidRPr="001C2FEB" w:rsidRDefault="007B1D25" w:rsidP="0001066A">
            <w:pPr>
              <w:tabs>
                <w:tab w:val="left" w:leader="dot" w:pos="6311"/>
              </w:tabs>
              <w:spacing w:after="70" w:line="208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Cattle density per 100 ha of agricultural land</w:t>
            </w:r>
            <w:r w:rsidR="00A901ED" w:rsidRPr="001C2FEB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d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20</w:t>
            </w:r>
            <w:r w:rsidR="00E01CFF"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="002D7D2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="00153A29"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in heads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6BA9463A" w14:textId="6E77213B" w:rsidR="00764927" w:rsidRPr="00F7367A" w:rsidRDefault="002D7D23" w:rsidP="003F5E0A">
            <w:pPr>
              <w:spacing w:after="4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42,5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57F80319" w14:textId="1A8E97FA" w:rsidR="00764927" w:rsidRPr="00F7367A" w:rsidRDefault="002D7D23" w:rsidP="003F5E0A">
            <w:pPr>
              <w:spacing w:after="4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34,0</w:t>
            </w:r>
          </w:p>
        </w:tc>
      </w:tr>
      <w:tr w:rsidR="00631876" w:rsidRPr="007C1B26" w14:paraId="65C0FEE9" w14:textId="77777777" w:rsidTr="0001066A">
        <w:trPr>
          <w:jc w:val="center"/>
        </w:trPr>
        <w:tc>
          <w:tcPr>
            <w:tcW w:w="1462" w:type="dxa"/>
          </w:tcPr>
          <w:p w14:paraId="528D21D1" w14:textId="77777777" w:rsidR="00631876" w:rsidRPr="007C1B26" w:rsidRDefault="00631876" w:rsidP="0001066A">
            <w:pPr>
              <w:tabs>
                <w:tab w:val="left" w:leader="dot" w:pos="6311"/>
              </w:tabs>
              <w:spacing w:before="60" w:line="208" w:lineRule="exact"/>
              <w:ind w:left="113" w:hanging="113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832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0B57259F" w14:textId="39614ABC" w:rsidR="00631876" w:rsidRPr="007C1B26" w:rsidRDefault="00631876" w:rsidP="0001066A">
            <w:pPr>
              <w:tabs>
                <w:tab w:val="left" w:leader="dot" w:pos="6311"/>
              </w:tabs>
              <w:spacing w:before="70" w:line="208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Obsada trzody chlewnej na 100 ha użytków rolnych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  <w:vertAlign w:val="superscript"/>
              </w:rPr>
              <w:t>d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w 202</w:t>
            </w:r>
            <w:r w:rsidR="002D7D23">
              <w:rPr>
                <w:rFonts w:ascii="Myriad Pro Cond" w:hAnsi="Myriad Pro Cond"/>
                <w:color w:val="000000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w szt.</w:t>
            </w: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294AFE4F" w14:textId="7A94BA6F" w:rsidR="00631876" w:rsidRPr="00F7367A" w:rsidRDefault="00631876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3D0AE35B" w14:textId="21D16ECF" w:rsidR="00631876" w:rsidRPr="00F7367A" w:rsidRDefault="00631876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1C2FEB" w:rsidRPr="00A86A4F" w14:paraId="0329F40E" w14:textId="77777777" w:rsidTr="0001066A">
        <w:trPr>
          <w:jc w:val="center"/>
        </w:trPr>
        <w:tc>
          <w:tcPr>
            <w:tcW w:w="1462" w:type="dxa"/>
          </w:tcPr>
          <w:p w14:paraId="38001D37" w14:textId="77777777" w:rsidR="00764927" w:rsidRPr="001C2FEB" w:rsidRDefault="00764927" w:rsidP="0001066A">
            <w:pPr>
              <w:tabs>
                <w:tab w:val="left" w:leader="dot" w:pos="6311"/>
              </w:tabs>
              <w:spacing w:line="208" w:lineRule="exact"/>
              <w:rPr>
                <w:rFonts w:ascii="Myriad Pro Cond" w:hAnsi="Myriad Pro Cond"/>
                <w:color w:val="4C4C4C"/>
                <w:sz w:val="16"/>
                <w:szCs w:val="16"/>
              </w:rPr>
            </w:pPr>
          </w:p>
        </w:tc>
        <w:tc>
          <w:tcPr>
            <w:tcW w:w="5832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776DA862" w14:textId="27835125" w:rsidR="00764927" w:rsidRPr="001C2FEB" w:rsidRDefault="00C40320" w:rsidP="0001066A">
            <w:pPr>
              <w:tabs>
                <w:tab w:val="left" w:leader="dot" w:pos="6311"/>
              </w:tabs>
              <w:spacing w:after="70" w:line="208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Pigs density per 100 ha of agricultural land</w:t>
            </w:r>
            <w:r w:rsidR="00A901ED" w:rsidRPr="001C2FEB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d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20</w:t>
            </w:r>
            <w:r w:rsidR="00E01CFF"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="002D7D23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heads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44E1BCE6" w14:textId="20A1342B" w:rsidR="00764927" w:rsidRPr="00F7367A" w:rsidRDefault="002D7D23" w:rsidP="003F5E0A">
            <w:pPr>
              <w:spacing w:after="4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63,1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2318A2CA" w14:textId="1FC63064" w:rsidR="00764927" w:rsidRPr="00F7367A" w:rsidRDefault="002D7D23" w:rsidP="003F5E0A">
            <w:pPr>
              <w:spacing w:after="4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41,5</w:t>
            </w:r>
          </w:p>
        </w:tc>
      </w:tr>
      <w:tr w:rsidR="00631876" w:rsidRPr="007C1B26" w14:paraId="2522E88E" w14:textId="77777777" w:rsidTr="0001066A">
        <w:trPr>
          <w:jc w:val="center"/>
        </w:trPr>
        <w:tc>
          <w:tcPr>
            <w:tcW w:w="1462" w:type="dxa"/>
            <w:tcBorders>
              <w:top w:val="nil"/>
              <w:left w:val="nil"/>
              <w:bottom w:val="nil"/>
            </w:tcBorders>
          </w:tcPr>
          <w:p w14:paraId="7B847A4D" w14:textId="77777777" w:rsidR="00631876" w:rsidRPr="007C1B26" w:rsidRDefault="00631876" w:rsidP="0001066A">
            <w:pPr>
              <w:tabs>
                <w:tab w:val="left" w:leader="dot" w:pos="6311"/>
              </w:tabs>
              <w:spacing w:before="60" w:line="208" w:lineRule="exact"/>
              <w:ind w:left="113" w:hanging="113"/>
              <w:rPr>
                <w:rFonts w:ascii="Myriad Pro Cond" w:hAnsi="Myriad Pro Cond"/>
                <w:color w:val="000000" w:themeColor="text1"/>
                <w:sz w:val="16"/>
                <w:szCs w:val="16"/>
                <w:lang w:val="fr-CA" w:eastAsia="en-US"/>
              </w:rPr>
            </w:pPr>
          </w:p>
        </w:tc>
        <w:tc>
          <w:tcPr>
            <w:tcW w:w="5832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2454C52D" w14:textId="3CB63009" w:rsidR="00631876" w:rsidRPr="007C1B26" w:rsidRDefault="00631876" w:rsidP="0001066A">
            <w:pPr>
              <w:tabs>
                <w:tab w:val="left" w:leader="dot" w:pos="6311"/>
              </w:tabs>
              <w:spacing w:before="70" w:line="208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Produkcja sprzedana przemysłu (ceny bieżące) na 1 przeciętnie zatrudnionego w przemyśle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  <w:vertAlign w:val="superscript"/>
              </w:rPr>
              <w:t>e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w 202</w:t>
            </w:r>
            <w:r w:rsidR="007D2537">
              <w:rPr>
                <w:rFonts w:ascii="Myriad Pro Cond" w:hAnsi="Myriad Pro Cond"/>
                <w:color w:val="000000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w zł</w:t>
            </w: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bottom w:val="nil"/>
              <w:right w:val="single" w:sz="4" w:space="0" w:color="D4C8E6"/>
            </w:tcBorders>
            <w:vAlign w:val="bottom"/>
          </w:tcPr>
          <w:p w14:paraId="631D1ACC" w14:textId="2EC95C9E" w:rsidR="00631876" w:rsidRPr="00F7367A" w:rsidRDefault="00631876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bottom w:val="nil"/>
              <w:right w:val="nil"/>
            </w:tcBorders>
            <w:vAlign w:val="bottom"/>
          </w:tcPr>
          <w:p w14:paraId="6E9A00F0" w14:textId="36C14037" w:rsidR="00631876" w:rsidRPr="00F7367A" w:rsidRDefault="00631876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D2537" w:rsidRPr="00A86A4F" w14:paraId="7DE98479" w14:textId="77777777" w:rsidTr="0001066A">
        <w:trPr>
          <w:jc w:val="center"/>
        </w:trPr>
        <w:tc>
          <w:tcPr>
            <w:tcW w:w="1462" w:type="dxa"/>
          </w:tcPr>
          <w:p w14:paraId="474062AE" w14:textId="77777777" w:rsidR="007D2537" w:rsidRPr="001C2FEB" w:rsidRDefault="007D2537" w:rsidP="007D2537">
            <w:pPr>
              <w:tabs>
                <w:tab w:val="left" w:leader="dot" w:pos="6311"/>
              </w:tabs>
              <w:spacing w:line="208" w:lineRule="exact"/>
              <w:rPr>
                <w:rFonts w:ascii="Myriad Pro Cond" w:hAnsi="Myriad Pro Cond"/>
                <w:color w:val="4C4C4C"/>
                <w:sz w:val="16"/>
                <w:szCs w:val="16"/>
              </w:rPr>
            </w:pPr>
          </w:p>
        </w:tc>
        <w:tc>
          <w:tcPr>
            <w:tcW w:w="5832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0C1697EA" w14:textId="0541D220" w:rsidR="007D2537" w:rsidRPr="001C2FEB" w:rsidRDefault="007D2537" w:rsidP="007D2537">
            <w:pPr>
              <w:tabs>
                <w:tab w:val="left" w:leader="dot" w:pos="6311"/>
              </w:tabs>
              <w:spacing w:after="70" w:line="208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Sold production of industry (current prices) per 1 average employed person in industry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 xml:space="preserve">e 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in 202</w:t>
            </w:r>
            <w:r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PLN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59CE924C" w14:textId="5C829F13" w:rsidR="007D2537" w:rsidRPr="00F7367A" w:rsidRDefault="007D2537" w:rsidP="007D2537">
            <w:pPr>
              <w:spacing w:after="7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896419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64CF407A" w14:textId="1A1D8C5F" w:rsidR="007D2537" w:rsidRPr="00F7367A" w:rsidRDefault="007D2537" w:rsidP="007D2537">
            <w:pPr>
              <w:spacing w:after="7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809578</w:t>
            </w:r>
          </w:p>
        </w:tc>
      </w:tr>
      <w:tr w:rsidR="00631876" w:rsidRPr="007C1B26" w14:paraId="7DC61C68" w14:textId="77777777" w:rsidTr="0001066A">
        <w:trPr>
          <w:jc w:val="center"/>
        </w:trPr>
        <w:tc>
          <w:tcPr>
            <w:tcW w:w="1462" w:type="dxa"/>
            <w:tcBorders>
              <w:top w:val="nil"/>
              <w:left w:val="nil"/>
              <w:bottom w:val="nil"/>
            </w:tcBorders>
          </w:tcPr>
          <w:p w14:paraId="028C1557" w14:textId="77777777" w:rsidR="00631876" w:rsidRPr="007C1B26" w:rsidRDefault="00631876" w:rsidP="0001066A">
            <w:pPr>
              <w:tabs>
                <w:tab w:val="left" w:leader="dot" w:pos="6311"/>
              </w:tabs>
              <w:spacing w:before="60" w:line="208" w:lineRule="exact"/>
              <w:ind w:left="227" w:hanging="227"/>
              <w:rPr>
                <w:rFonts w:ascii="Myriad Pro Cond" w:hAnsi="Myriad Pro Cond"/>
                <w:color w:val="000000" w:themeColor="text1"/>
                <w:sz w:val="16"/>
                <w:szCs w:val="16"/>
                <w:lang w:val="fr-CA" w:eastAsia="en-US"/>
              </w:rPr>
            </w:pPr>
          </w:p>
        </w:tc>
        <w:tc>
          <w:tcPr>
            <w:tcW w:w="5832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531B55FD" w14:textId="2149DDA2" w:rsidR="00631876" w:rsidRPr="007C1B26" w:rsidRDefault="00631876" w:rsidP="0001066A">
            <w:pPr>
              <w:tabs>
                <w:tab w:val="left" w:leader="dot" w:pos="6311"/>
              </w:tabs>
              <w:spacing w:before="70" w:line="208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Produkcja sprzedana budownictwa (ceny bieżące) na 1 przeciętnie zatrudnionego w budownictwie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  <w:vertAlign w:val="superscript"/>
              </w:rPr>
              <w:t>e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w 202</w:t>
            </w:r>
            <w:r w:rsidR="007D2537">
              <w:rPr>
                <w:rFonts w:ascii="Myriad Pro Cond" w:hAnsi="Myriad Pro Cond"/>
                <w:color w:val="000000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 w zł</w:t>
            </w: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bottom w:val="nil"/>
              <w:right w:val="single" w:sz="4" w:space="0" w:color="D4C8E6"/>
            </w:tcBorders>
            <w:vAlign w:val="bottom"/>
          </w:tcPr>
          <w:p w14:paraId="5ABEAB45" w14:textId="690903C2" w:rsidR="00631876" w:rsidRPr="00F7367A" w:rsidRDefault="00631876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bottom w:val="nil"/>
              <w:right w:val="nil"/>
            </w:tcBorders>
            <w:vAlign w:val="bottom"/>
          </w:tcPr>
          <w:p w14:paraId="5FBD572C" w14:textId="7DF2DCAE" w:rsidR="00631876" w:rsidRPr="00F7367A" w:rsidRDefault="00631876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1C2FEB" w:rsidRPr="00A86A4F" w14:paraId="6339C54A" w14:textId="77777777" w:rsidTr="0001066A">
        <w:trPr>
          <w:jc w:val="center"/>
        </w:trPr>
        <w:tc>
          <w:tcPr>
            <w:tcW w:w="1462" w:type="dxa"/>
          </w:tcPr>
          <w:p w14:paraId="343CB16D" w14:textId="77777777" w:rsidR="00AA6C28" w:rsidRPr="001C2FEB" w:rsidRDefault="00AA6C28" w:rsidP="0001066A">
            <w:pPr>
              <w:tabs>
                <w:tab w:val="left" w:leader="dot" w:pos="6311"/>
              </w:tabs>
              <w:spacing w:line="208" w:lineRule="exact"/>
              <w:rPr>
                <w:rFonts w:ascii="Myriad Pro Cond" w:hAnsi="Myriad Pro Cond"/>
                <w:color w:val="4C4C4C"/>
                <w:sz w:val="16"/>
                <w:szCs w:val="16"/>
              </w:rPr>
            </w:pPr>
          </w:p>
        </w:tc>
        <w:tc>
          <w:tcPr>
            <w:tcW w:w="5832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176F6EF4" w14:textId="02F3FD62" w:rsidR="00AA6C28" w:rsidRPr="001C2FEB" w:rsidRDefault="00AA6C28" w:rsidP="0001066A">
            <w:pPr>
              <w:tabs>
                <w:tab w:val="left" w:leader="dot" w:pos="6311"/>
              </w:tabs>
              <w:spacing w:after="70" w:line="208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Sold production of construction (current prices) per 1 average employed person</w:t>
            </w:r>
            <w:r w:rsidR="006459D3"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in construction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fr-CA"/>
              </w:rPr>
              <w:t>e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202</w:t>
            </w:r>
            <w:r w:rsidR="007D2537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  <w:r w:rsidR="006459D3"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in PLN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29003DA4" w14:textId="3C37E64E" w:rsidR="00AA6C28" w:rsidRPr="00F7367A" w:rsidRDefault="007D2537" w:rsidP="001365E4">
            <w:pPr>
              <w:spacing w:after="7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989166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09497C7F" w14:textId="519DFF7F" w:rsidR="00AA6C28" w:rsidRPr="00F7367A" w:rsidRDefault="007D2537" w:rsidP="001365E4">
            <w:pPr>
              <w:spacing w:after="7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911858</w:t>
            </w:r>
          </w:p>
        </w:tc>
      </w:tr>
      <w:tr w:rsidR="00631876" w:rsidRPr="007C1B26" w14:paraId="6DC4F340" w14:textId="77777777" w:rsidTr="00A3732E">
        <w:trPr>
          <w:jc w:val="center"/>
        </w:trPr>
        <w:tc>
          <w:tcPr>
            <w:tcW w:w="1462" w:type="dxa"/>
            <w:tcBorders>
              <w:top w:val="nil"/>
              <w:left w:val="nil"/>
              <w:bottom w:val="nil"/>
            </w:tcBorders>
          </w:tcPr>
          <w:p w14:paraId="3A5287B7" w14:textId="77777777" w:rsidR="00631876" w:rsidRPr="007C1B26" w:rsidRDefault="00631876" w:rsidP="0001066A">
            <w:pPr>
              <w:tabs>
                <w:tab w:val="left" w:leader="dot" w:pos="6311"/>
              </w:tabs>
              <w:spacing w:before="60" w:line="208" w:lineRule="exact"/>
              <w:ind w:left="113" w:hanging="113"/>
              <w:rPr>
                <w:rFonts w:ascii="Myriad Pro Cond" w:hAnsi="Myriad Pro Cond"/>
                <w:color w:val="000000" w:themeColor="text1"/>
                <w:sz w:val="16"/>
                <w:szCs w:val="16"/>
                <w:lang w:val="fr-CA" w:eastAsia="en-US"/>
              </w:rPr>
            </w:pPr>
          </w:p>
        </w:tc>
        <w:tc>
          <w:tcPr>
            <w:tcW w:w="5832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0B2D5D89" w14:textId="2C4F3E90" w:rsidR="00631876" w:rsidRPr="007C1B26" w:rsidRDefault="00631876" w:rsidP="0001066A">
            <w:pPr>
              <w:tabs>
                <w:tab w:val="left" w:leader="dot" w:pos="6311"/>
              </w:tabs>
              <w:spacing w:before="70" w:line="208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Mieszkania oddane do użytkowania na 1000 ludności w 202</w:t>
            </w:r>
            <w:r w:rsidR="007D2537">
              <w:rPr>
                <w:rFonts w:ascii="Myriad Pro Cond" w:hAnsi="Myriad Pro Cond"/>
                <w:color w:val="000000"/>
                <w:sz w:val="16"/>
                <w:szCs w:val="16"/>
              </w:rPr>
              <w:t>3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vAlign w:val="bottom"/>
          </w:tcPr>
          <w:p w14:paraId="666A1361" w14:textId="108336A2" w:rsidR="00631876" w:rsidRPr="00F7367A" w:rsidRDefault="00631876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right w:val="nil"/>
            </w:tcBorders>
            <w:vAlign w:val="bottom"/>
          </w:tcPr>
          <w:p w14:paraId="0E765C70" w14:textId="19E20FC2" w:rsidR="00631876" w:rsidRPr="00F7367A" w:rsidRDefault="00631876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DA4E0C" w:rsidRPr="00DA4E0C" w14:paraId="6F690A72" w14:textId="77777777" w:rsidTr="00A3732E">
        <w:trPr>
          <w:jc w:val="center"/>
        </w:trPr>
        <w:tc>
          <w:tcPr>
            <w:tcW w:w="1462" w:type="dxa"/>
          </w:tcPr>
          <w:p w14:paraId="37B4D1CA" w14:textId="77777777" w:rsidR="00DA4E0C" w:rsidRPr="001C2FEB" w:rsidRDefault="00DA4E0C" w:rsidP="00DA4E0C">
            <w:pPr>
              <w:tabs>
                <w:tab w:val="left" w:leader="dot" w:pos="6311"/>
              </w:tabs>
              <w:spacing w:line="208" w:lineRule="exact"/>
              <w:rPr>
                <w:rFonts w:ascii="Myriad Pro Cond" w:hAnsi="Myriad Pro Cond"/>
                <w:color w:val="4C4C4C"/>
                <w:sz w:val="16"/>
                <w:szCs w:val="16"/>
              </w:rPr>
            </w:pPr>
          </w:p>
        </w:tc>
        <w:tc>
          <w:tcPr>
            <w:tcW w:w="5832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2EE10FD2" w14:textId="1E37213E" w:rsidR="00DA4E0C" w:rsidRPr="001C2FEB" w:rsidRDefault="00DA4E0C" w:rsidP="00DA4E0C">
            <w:pPr>
              <w:tabs>
                <w:tab w:val="left" w:leader="dot" w:pos="6311"/>
              </w:tabs>
              <w:spacing w:after="70" w:line="208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Dwellings completed per 1,000 population in 202</w:t>
            </w:r>
            <w:r w:rsidR="007D2537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3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vAlign w:val="bottom"/>
          </w:tcPr>
          <w:p w14:paraId="0B28B22D" w14:textId="1AC82231" w:rsidR="00DA4E0C" w:rsidRPr="00F7367A" w:rsidRDefault="007D2537" w:rsidP="003F5E0A">
            <w:pPr>
              <w:spacing w:after="4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5,9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  <w:right w:val="nil"/>
            </w:tcBorders>
            <w:vAlign w:val="bottom"/>
          </w:tcPr>
          <w:p w14:paraId="33481561" w14:textId="5337EB24" w:rsidR="00DA4E0C" w:rsidRPr="00F7367A" w:rsidRDefault="007D2537" w:rsidP="003F5E0A">
            <w:pPr>
              <w:spacing w:after="4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4,4</w:t>
            </w:r>
          </w:p>
        </w:tc>
      </w:tr>
      <w:tr w:rsidR="00BF52B7" w:rsidRPr="007C1B26" w14:paraId="076BF2D9" w14:textId="77777777" w:rsidTr="00A3732E">
        <w:trPr>
          <w:jc w:val="center"/>
        </w:trPr>
        <w:tc>
          <w:tcPr>
            <w:tcW w:w="1462" w:type="dxa"/>
          </w:tcPr>
          <w:p w14:paraId="2BC299F2" w14:textId="77777777" w:rsidR="00BF52B7" w:rsidRPr="007C1B26" w:rsidRDefault="00BF52B7" w:rsidP="0001066A">
            <w:pPr>
              <w:tabs>
                <w:tab w:val="left" w:leader="dot" w:pos="6311"/>
              </w:tabs>
              <w:spacing w:before="60" w:line="208" w:lineRule="exact"/>
              <w:ind w:left="113" w:hanging="113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832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6398AD5B" w14:textId="36EC84BF" w:rsidR="00BF52B7" w:rsidRPr="007C1B26" w:rsidRDefault="00BF52B7" w:rsidP="0001066A">
            <w:pPr>
              <w:tabs>
                <w:tab w:val="left" w:leader="dot" w:pos="6311"/>
              </w:tabs>
              <w:spacing w:before="70" w:line="208" w:lineRule="exact"/>
              <w:rPr>
                <w:rFonts w:ascii="Myriad Pro Cond" w:hAnsi="Myriad Pro Cond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 xml:space="preserve">Drogi </w:t>
            </w:r>
            <w:r w:rsidR="00C50F9B" w:rsidRPr="007C1B26">
              <w:rPr>
                <w:rFonts w:ascii="Myriad Pro Cond" w:hAnsi="Myriad Pro Cond"/>
                <w:color w:val="000000" w:themeColor="text1"/>
                <w:sz w:val="16"/>
                <w:szCs w:val="16"/>
              </w:rPr>
              <w:t xml:space="preserve">publiczne 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>o twardej nawierzchni na 100 km</w:t>
            </w:r>
            <w:r w:rsidRPr="007C1B26">
              <w:rPr>
                <w:rFonts w:ascii="Myriad Pro Cond" w:hAnsi="Myriad Pro Cond"/>
                <w:sz w:val="16"/>
                <w:szCs w:val="16"/>
                <w:vertAlign w:val="superscript"/>
              </w:rPr>
              <w:t>2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powierzchni ogólnej w 202</w:t>
            </w:r>
            <w:r w:rsidR="003F148B">
              <w:rPr>
                <w:rFonts w:ascii="Myriad Pro Cond" w:hAnsi="Myriad Pro Cond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</w:t>
            </w:r>
            <w:r w:rsidR="006860F9">
              <w:rPr>
                <w:rFonts w:ascii="Myriad Pro Cond" w:hAnsi="Myriad Pro Cond"/>
                <w:sz w:val="16"/>
                <w:szCs w:val="16"/>
              </w:rPr>
              <w:t xml:space="preserve"> </w:t>
            </w:r>
            <w:r w:rsidR="006860F9" w:rsidRPr="007C1B26">
              <w:rPr>
                <w:rFonts w:ascii="Myriad Pro Cond" w:hAnsi="Myriad Pro Cond"/>
                <w:sz w:val="16"/>
                <w:szCs w:val="16"/>
              </w:rPr>
              <w:t>(stan w dniu 31</w:t>
            </w:r>
            <w:r w:rsidR="006860F9">
              <w:rPr>
                <w:rFonts w:ascii="Myriad Pro Cond" w:hAnsi="Myriad Pro Cond"/>
                <w:sz w:val="16"/>
                <w:szCs w:val="16"/>
              </w:rPr>
              <w:t xml:space="preserve"> grudnia</w:t>
            </w:r>
            <w:r w:rsidR="006860F9" w:rsidRPr="007C1B26">
              <w:rPr>
                <w:rFonts w:ascii="Myriad Pro Cond" w:hAnsi="Myriad Pro Cond"/>
                <w:sz w:val="16"/>
                <w:szCs w:val="16"/>
              </w:rPr>
              <w:t>)</w:t>
            </w:r>
            <w:r w:rsidR="006860F9">
              <w:rPr>
                <w:rFonts w:ascii="Myriad Pro Cond" w:hAnsi="Myriad Pro Cond"/>
                <w:sz w:val="16"/>
                <w:szCs w:val="16"/>
              </w:rPr>
              <w:t xml:space="preserve"> w km</w:t>
            </w: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bottom w:val="nil"/>
              <w:right w:val="single" w:sz="4" w:space="0" w:color="D4C8E6"/>
            </w:tcBorders>
          </w:tcPr>
          <w:p w14:paraId="733F7118" w14:textId="156D95D8" w:rsidR="00BF52B7" w:rsidRPr="00F7367A" w:rsidRDefault="00BF52B7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bottom w:val="nil"/>
              <w:right w:val="nil"/>
            </w:tcBorders>
          </w:tcPr>
          <w:p w14:paraId="63E29B48" w14:textId="14D39E53" w:rsidR="00BF52B7" w:rsidRPr="00F7367A" w:rsidRDefault="00BF52B7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A3732E" w:rsidRPr="00DA4E0C" w14:paraId="5A44A944" w14:textId="77777777" w:rsidTr="00E970BE">
        <w:trPr>
          <w:jc w:val="center"/>
        </w:trPr>
        <w:tc>
          <w:tcPr>
            <w:tcW w:w="1462" w:type="dxa"/>
          </w:tcPr>
          <w:p w14:paraId="53503291" w14:textId="77777777" w:rsidR="00A3732E" w:rsidRPr="001C2FEB" w:rsidRDefault="00A3732E" w:rsidP="00A3732E">
            <w:pPr>
              <w:tabs>
                <w:tab w:val="left" w:leader="dot" w:pos="6311"/>
              </w:tabs>
              <w:spacing w:line="208" w:lineRule="exact"/>
              <w:ind w:left="113" w:hanging="113"/>
              <w:rPr>
                <w:rFonts w:ascii="Myriad Pro Cond" w:hAnsi="Myriad Pro Cond"/>
                <w:color w:val="4C4C4C"/>
                <w:sz w:val="16"/>
                <w:szCs w:val="16"/>
              </w:rPr>
            </w:pPr>
          </w:p>
        </w:tc>
        <w:tc>
          <w:tcPr>
            <w:tcW w:w="5832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46B0C64F" w14:textId="796046AA" w:rsidR="00A3732E" w:rsidRPr="006860F9" w:rsidRDefault="00A3732E" w:rsidP="00A3732E">
            <w:pPr>
              <w:tabs>
                <w:tab w:val="left" w:leader="dot" w:pos="6311"/>
              </w:tabs>
              <w:spacing w:after="70" w:line="208" w:lineRule="exact"/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fr-CA"/>
              </w:rPr>
            </w:pPr>
            <w:r w:rsidRPr="006860F9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fr-CA"/>
              </w:rPr>
              <w:t>Public roads with hard surface communal and district roads per 100 km</w:t>
            </w:r>
            <w:r w:rsidRPr="006860F9">
              <w:rPr>
                <w:rFonts w:ascii="Myriad Pro Cond" w:hAnsi="Myriad Pro Cond"/>
                <w:color w:val="4C4C4C"/>
                <w:spacing w:val="-2"/>
                <w:sz w:val="16"/>
                <w:szCs w:val="16"/>
                <w:vertAlign w:val="superscript"/>
                <w:lang w:val="fr-CA"/>
              </w:rPr>
              <w:t>2</w:t>
            </w:r>
            <w:r w:rsidRPr="006860F9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fr-CA"/>
              </w:rPr>
              <w:t xml:space="preserve"> of total area in 202</w:t>
            </w:r>
            <w:r w:rsidR="003F148B" w:rsidRPr="006860F9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fr-CA"/>
              </w:rPr>
              <w:t>2</w:t>
            </w:r>
            <w:r w:rsidR="006860F9" w:rsidRPr="006860F9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fr-CA"/>
              </w:rPr>
              <w:t xml:space="preserve"> (as of </w:t>
            </w:r>
            <w:r w:rsidR="006860F9" w:rsidRPr="006860F9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GB"/>
              </w:rPr>
              <w:t xml:space="preserve">31 </w:t>
            </w:r>
            <w:r w:rsidR="006860F9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GB"/>
              </w:rPr>
              <w:t>December</w:t>
            </w:r>
            <w:r w:rsidR="006860F9" w:rsidRPr="006860F9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fr-CA"/>
              </w:rPr>
              <w:t>) in km</w:t>
            </w:r>
          </w:p>
        </w:tc>
        <w:tc>
          <w:tcPr>
            <w:tcW w:w="1134" w:type="dxa"/>
            <w:tcBorders>
              <w:top w:val="nil"/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06B4922E" w14:textId="4339586C" w:rsidR="00A3732E" w:rsidRPr="00F7367A" w:rsidRDefault="003F148B" w:rsidP="00A3732E">
            <w:pPr>
              <w:spacing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101,5</w:t>
            </w:r>
          </w:p>
        </w:tc>
        <w:tc>
          <w:tcPr>
            <w:tcW w:w="1134" w:type="dxa"/>
            <w:tcBorders>
              <w:top w:val="nil"/>
              <w:left w:val="single" w:sz="4" w:space="0" w:color="D4C8E6"/>
              <w:bottom w:val="single" w:sz="4" w:space="0" w:color="D4C8E6"/>
              <w:right w:val="nil"/>
            </w:tcBorders>
          </w:tcPr>
          <w:p w14:paraId="58589B24" w14:textId="5CEE55D5" w:rsidR="00A3732E" w:rsidRPr="00F7367A" w:rsidRDefault="003F148B" w:rsidP="00A3732E">
            <w:pPr>
              <w:spacing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177.6</w:t>
            </w:r>
          </w:p>
        </w:tc>
      </w:tr>
      <w:tr w:rsidR="00BF52B7" w:rsidRPr="007C1B26" w14:paraId="2193506B" w14:textId="77777777" w:rsidTr="00E970BE">
        <w:trPr>
          <w:jc w:val="center"/>
        </w:trPr>
        <w:tc>
          <w:tcPr>
            <w:tcW w:w="1462" w:type="dxa"/>
          </w:tcPr>
          <w:p w14:paraId="171E72D8" w14:textId="77777777" w:rsidR="00BF52B7" w:rsidRPr="007C1B26" w:rsidRDefault="00BF52B7" w:rsidP="0001066A">
            <w:pPr>
              <w:tabs>
                <w:tab w:val="left" w:leader="dot" w:pos="6311"/>
              </w:tabs>
              <w:spacing w:before="60" w:line="208" w:lineRule="exact"/>
              <w:ind w:left="113" w:hanging="113"/>
              <w:rPr>
                <w:rFonts w:ascii="Myriad Pro Cond" w:hAnsi="Myriad Pro Cond"/>
                <w:sz w:val="16"/>
                <w:szCs w:val="16"/>
                <w:lang w:val="fr-CA"/>
              </w:rPr>
            </w:pPr>
          </w:p>
        </w:tc>
        <w:tc>
          <w:tcPr>
            <w:tcW w:w="5832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0628737B" w14:textId="7AD2FB87" w:rsidR="00BF52B7" w:rsidRPr="006860F9" w:rsidRDefault="00BF52B7" w:rsidP="0001066A">
            <w:pPr>
              <w:tabs>
                <w:tab w:val="left" w:leader="dot" w:pos="6311"/>
              </w:tabs>
              <w:spacing w:before="70" w:line="208" w:lineRule="exact"/>
              <w:rPr>
                <w:rFonts w:ascii="Myriad Pro Cond" w:hAnsi="Myriad Pro Cond"/>
                <w:color w:val="000000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Długość linii kolejowych eksploatowanych na 100 km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  <w:vertAlign w:val="superscript"/>
              </w:rPr>
              <w:t>2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</w:t>
            </w:r>
            <w:r w:rsidR="006860F9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powierzchni ogólnej 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>w 202</w:t>
            </w:r>
            <w:r w:rsidR="003F148B">
              <w:rPr>
                <w:rFonts w:ascii="Myriad Pro Cond" w:hAnsi="Myriad Pro Cond"/>
                <w:color w:val="000000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r.</w:t>
            </w:r>
            <w:r w:rsidR="006860F9">
              <w:rPr>
                <w:rFonts w:ascii="Myriad Pro Cond" w:hAnsi="Myriad Pro Cond"/>
                <w:color w:val="000000"/>
                <w:sz w:val="16"/>
                <w:szCs w:val="16"/>
              </w:rPr>
              <w:t xml:space="preserve"> </w:t>
            </w:r>
            <w:r w:rsidR="006860F9" w:rsidRPr="007C1B26">
              <w:rPr>
                <w:rFonts w:ascii="Myriad Pro Cond" w:hAnsi="Myriad Pro Cond"/>
                <w:sz w:val="16"/>
                <w:szCs w:val="16"/>
              </w:rPr>
              <w:t>(stan w dniu 31</w:t>
            </w:r>
            <w:r w:rsidR="006860F9">
              <w:rPr>
                <w:rFonts w:ascii="Myriad Pro Cond" w:hAnsi="Myriad Pro Cond"/>
                <w:sz w:val="16"/>
                <w:szCs w:val="16"/>
              </w:rPr>
              <w:t xml:space="preserve"> grudnia</w:t>
            </w:r>
            <w:r w:rsidR="006860F9" w:rsidRPr="007C1B26">
              <w:rPr>
                <w:rFonts w:ascii="Myriad Pro Cond" w:hAnsi="Myriad Pro Cond"/>
                <w:sz w:val="16"/>
                <w:szCs w:val="16"/>
              </w:rPr>
              <w:t>)</w:t>
            </w:r>
            <w:r w:rsidR="006860F9">
              <w:rPr>
                <w:rFonts w:ascii="Myriad Pro Cond" w:hAnsi="Myriad Pro Cond"/>
                <w:sz w:val="16"/>
                <w:szCs w:val="16"/>
              </w:rPr>
              <w:t xml:space="preserve"> w km</w:t>
            </w: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</w:tcPr>
          <w:p w14:paraId="58E2F333" w14:textId="1265E577" w:rsidR="00BF52B7" w:rsidRPr="00F7367A" w:rsidRDefault="00BF52B7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right w:val="nil"/>
            </w:tcBorders>
          </w:tcPr>
          <w:p w14:paraId="1598CA3D" w14:textId="281A4215" w:rsidR="00BF52B7" w:rsidRPr="00F7367A" w:rsidRDefault="00BF52B7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A3732E" w:rsidRPr="00DA4E0C" w14:paraId="1A357878" w14:textId="77777777" w:rsidTr="00E970BE">
        <w:trPr>
          <w:jc w:val="center"/>
        </w:trPr>
        <w:tc>
          <w:tcPr>
            <w:tcW w:w="1462" w:type="dxa"/>
          </w:tcPr>
          <w:p w14:paraId="2B80CC93" w14:textId="77777777" w:rsidR="00A3732E" w:rsidRPr="001C2FEB" w:rsidRDefault="00A3732E" w:rsidP="00A3732E">
            <w:pPr>
              <w:tabs>
                <w:tab w:val="left" w:leader="dot" w:pos="6311"/>
              </w:tabs>
              <w:spacing w:line="208" w:lineRule="exact"/>
              <w:rPr>
                <w:rFonts w:ascii="Myriad Pro Cond" w:hAnsi="Myriad Pro Cond"/>
                <w:color w:val="4C4C4C"/>
                <w:sz w:val="16"/>
                <w:szCs w:val="16"/>
              </w:rPr>
            </w:pPr>
          </w:p>
        </w:tc>
        <w:tc>
          <w:tcPr>
            <w:tcW w:w="5832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0734E39F" w14:textId="69F73DC9" w:rsidR="00A3732E" w:rsidRPr="001C2FEB" w:rsidRDefault="00A3732E" w:rsidP="00A3732E">
            <w:pPr>
              <w:tabs>
                <w:tab w:val="left" w:leader="dot" w:pos="6311"/>
              </w:tabs>
              <w:spacing w:after="70" w:line="208" w:lineRule="exact"/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</w:pP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>Length of railway lines operated per 100 km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vertAlign w:val="superscript"/>
                <w:lang w:val="en-AU"/>
              </w:rPr>
              <w:t>2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 xml:space="preserve"> </w:t>
            </w:r>
            <w:r w:rsidR="006860F9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 xml:space="preserve">of total area in 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>202</w:t>
            </w:r>
            <w:r w:rsidR="003F148B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>2</w:t>
            </w:r>
            <w:r w:rsidR="006860F9">
              <w:rPr>
                <w:rFonts w:ascii="Myriad Pro Cond" w:hAnsi="Myriad Pro Cond"/>
                <w:color w:val="4C4C4C"/>
                <w:sz w:val="16"/>
                <w:szCs w:val="16"/>
                <w:lang w:val="en-AU"/>
              </w:rPr>
              <w:t xml:space="preserve"> </w:t>
            </w:r>
            <w:r w:rsidR="006860F9" w:rsidRPr="006860F9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fr-CA"/>
              </w:rPr>
              <w:t xml:space="preserve">(as of </w:t>
            </w:r>
            <w:r w:rsidR="006860F9" w:rsidRPr="006860F9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GB"/>
              </w:rPr>
              <w:t xml:space="preserve">31 </w:t>
            </w:r>
            <w:r w:rsidR="006860F9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en-GB"/>
              </w:rPr>
              <w:t>December</w:t>
            </w:r>
            <w:r w:rsidR="006860F9" w:rsidRPr="006860F9">
              <w:rPr>
                <w:rFonts w:ascii="Myriad Pro Cond" w:hAnsi="Myriad Pro Cond"/>
                <w:color w:val="4C4C4C"/>
                <w:spacing w:val="-2"/>
                <w:sz w:val="16"/>
                <w:szCs w:val="16"/>
                <w:lang w:val="fr-CA"/>
              </w:rPr>
              <w:t>) in km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</w:tcPr>
          <w:p w14:paraId="130CF16E" w14:textId="0EFB2B1B" w:rsidR="00A3732E" w:rsidRPr="00F7367A" w:rsidRDefault="003F148B" w:rsidP="00A3732E">
            <w:pPr>
              <w:spacing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en-AU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en-AU"/>
              </w:rPr>
              <w:t>6,2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  <w:right w:val="nil"/>
            </w:tcBorders>
          </w:tcPr>
          <w:p w14:paraId="7296B1F2" w14:textId="020B4860" w:rsidR="00A3732E" w:rsidRPr="00F7367A" w:rsidRDefault="003F148B" w:rsidP="00A3732E">
            <w:pPr>
              <w:spacing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en-AU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en-AU"/>
              </w:rPr>
              <w:t>15,1</w:t>
            </w:r>
          </w:p>
        </w:tc>
      </w:tr>
      <w:tr w:rsidR="00AA6C28" w:rsidRPr="007C1B26" w14:paraId="7F1988A1" w14:textId="77777777" w:rsidTr="00E970BE">
        <w:trPr>
          <w:jc w:val="center"/>
        </w:trPr>
        <w:tc>
          <w:tcPr>
            <w:tcW w:w="1462" w:type="dxa"/>
          </w:tcPr>
          <w:p w14:paraId="3F85AB81" w14:textId="77777777" w:rsidR="00AA6C28" w:rsidRPr="007C1B26" w:rsidRDefault="00AA6C28" w:rsidP="0001066A">
            <w:pPr>
              <w:tabs>
                <w:tab w:val="left" w:leader="dot" w:pos="6311"/>
              </w:tabs>
              <w:spacing w:before="60" w:line="208" w:lineRule="exact"/>
              <w:ind w:left="113" w:hanging="113"/>
              <w:rPr>
                <w:rFonts w:ascii="Myriad Pro Cond" w:hAnsi="Myriad Pro Cond"/>
                <w:sz w:val="16"/>
                <w:szCs w:val="16"/>
                <w:lang w:val="en-AU"/>
              </w:rPr>
            </w:pPr>
          </w:p>
        </w:tc>
        <w:tc>
          <w:tcPr>
            <w:tcW w:w="5832" w:type="dxa"/>
            <w:tcBorders>
              <w:top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061150DA" w14:textId="23612F8C" w:rsidR="00AA6C28" w:rsidRPr="007C1B26" w:rsidRDefault="00AA6C28" w:rsidP="0001066A">
            <w:pPr>
              <w:tabs>
                <w:tab w:val="left" w:leader="dot" w:pos="6311"/>
              </w:tabs>
              <w:spacing w:before="70" w:line="208" w:lineRule="exact"/>
              <w:rPr>
                <w:rFonts w:ascii="Myriad Pro Cond" w:hAnsi="Myriad Pro Cond"/>
                <w:sz w:val="16"/>
                <w:szCs w:val="16"/>
              </w:rPr>
            </w:pPr>
            <w:r w:rsidRPr="007C1B26">
              <w:rPr>
                <w:rFonts w:ascii="Myriad Pro Cond" w:hAnsi="Myriad Pro Cond"/>
                <w:sz w:val="16"/>
                <w:szCs w:val="16"/>
              </w:rPr>
              <w:t>Udział energii odnawialnej w produkcji energii elektrycznej w 20</w:t>
            </w:r>
            <w:r w:rsidR="00524538" w:rsidRPr="007C1B26">
              <w:rPr>
                <w:rFonts w:ascii="Myriad Pro Cond" w:hAnsi="Myriad Pro Cond"/>
                <w:sz w:val="16"/>
                <w:szCs w:val="16"/>
              </w:rPr>
              <w:t>2</w:t>
            </w:r>
            <w:r w:rsidR="00E466CA">
              <w:rPr>
                <w:rFonts w:ascii="Myriad Pro Cond" w:hAnsi="Myriad Pro Cond"/>
                <w:sz w:val="16"/>
                <w:szCs w:val="16"/>
              </w:rPr>
              <w:t>2</w:t>
            </w:r>
            <w:r w:rsidRPr="007C1B26">
              <w:rPr>
                <w:rFonts w:ascii="Myriad Pro Cond" w:hAnsi="Myriad Pro Cond"/>
                <w:sz w:val="16"/>
                <w:szCs w:val="16"/>
              </w:rPr>
              <w:t xml:space="preserve"> r. w %</w:t>
            </w: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61577EA1" w14:textId="062A934A" w:rsidR="00AA6C28" w:rsidRPr="00F7367A" w:rsidRDefault="00AA6C28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4C8E6"/>
              <w:left w:val="single" w:sz="4" w:space="0" w:color="D4C8E6"/>
            </w:tcBorders>
            <w:shd w:val="clear" w:color="auto" w:fill="auto"/>
            <w:vAlign w:val="bottom"/>
          </w:tcPr>
          <w:p w14:paraId="74A1D29B" w14:textId="6A20C4CB" w:rsidR="00AA6C28" w:rsidRPr="00F7367A" w:rsidRDefault="00AA6C28" w:rsidP="0001066A">
            <w:pPr>
              <w:spacing w:before="6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</w:rPr>
            </w:pPr>
          </w:p>
        </w:tc>
      </w:tr>
      <w:tr w:rsidR="001C2FEB" w:rsidRPr="00A86A4F" w14:paraId="37DC3514" w14:textId="77777777" w:rsidTr="0001066A">
        <w:trPr>
          <w:jc w:val="center"/>
        </w:trPr>
        <w:tc>
          <w:tcPr>
            <w:tcW w:w="1462" w:type="dxa"/>
          </w:tcPr>
          <w:p w14:paraId="119B804D" w14:textId="77777777" w:rsidR="000B57C3" w:rsidRPr="001C2FEB" w:rsidRDefault="000B57C3" w:rsidP="0001066A">
            <w:pPr>
              <w:tabs>
                <w:tab w:val="left" w:leader="dot" w:pos="6311"/>
              </w:tabs>
              <w:spacing w:line="208" w:lineRule="exact"/>
              <w:ind w:left="113" w:hanging="113"/>
              <w:rPr>
                <w:rFonts w:ascii="Myriad Pro Cond" w:hAnsi="Myriad Pro Cond"/>
                <w:color w:val="4C4C4C"/>
                <w:sz w:val="16"/>
                <w:szCs w:val="16"/>
              </w:rPr>
            </w:pPr>
          </w:p>
        </w:tc>
        <w:tc>
          <w:tcPr>
            <w:tcW w:w="5832" w:type="dxa"/>
            <w:tcBorders>
              <w:bottom w:val="single" w:sz="4" w:space="0" w:color="D4C8E6"/>
              <w:right w:val="single" w:sz="4" w:space="0" w:color="D4C8E6"/>
            </w:tcBorders>
            <w:shd w:val="clear" w:color="auto" w:fill="FFFFFF"/>
            <w:vAlign w:val="bottom"/>
          </w:tcPr>
          <w:p w14:paraId="1595CE89" w14:textId="0FDCDE64" w:rsidR="000B57C3" w:rsidRPr="001C2FEB" w:rsidRDefault="000B57C3" w:rsidP="0001066A">
            <w:pPr>
              <w:tabs>
                <w:tab w:val="left" w:leader="dot" w:pos="6311"/>
              </w:tabs>
              <w:spacing w:after="70" w:line="208" w:lineRule="exact"/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</w:pP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Share of renewable energy sources in production of electricity in 20</w:t>
            </w:r>
            <w:r w:rsidR="00524538"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="00E466CA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>2</w:t>
            </w:r>
            <w:r w:rsidRPr="001C2FEB">
              <w:rPr>
                <w:rFonts w:ascii="Myriad Pro Cond" w:hAnsi="Myriad Pro Cond"/>
                <w:color w:val="4C4C4C"/>
                <w:sz w:val="16"/>
                <w:szCs w:val="16"/>
                <w:lang w:val="fr-CA"/>
              </w:rPr>
              <w:t xml:space="preserve"> in %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  <w:right w:val="single" w:sz="4" w:space="0" w:color="D4C8E6"/>
            </w:tcBorders>
            <w:shd w:val="clear" w:color="auto" w:fill="auto"/>
            <w:vAlign w:val="bottom"/>
          </w:tcPr>
          <w:p w14:paraId="2F2118F7" w14:textId="1604907F" w:rsidR="000B57C3" w:rsidRPr="00F7367A" w:rsidRDefault="00E466CA" w:rsidP="00F46E85">
            <w:pPr>
              <w:spacing w:after="7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D4C8E6"/>
              <w:bottom w:val="single" w:sz="4" w:space="0" w:color="D4C8E6"/>
            </w:tcBorders>
            <w:shd w:val="clear" w:color="auto" w:fill="auto"/>
            <w:vAlign w:val="bottom"/>
          </w:tcPr>
          <w:p w14:paraId="23C7823D" w14:textId="0D5F76FC" w:rsidR="000B57C3" w:rsidRPr="00F7367A" w:rsidRDefault="00E466CA" w:rsidP="00F46E85">
            <w:pPr>
              <w:spacing w:after="70" w:line="208" w:lineRule="exact"/>
              <w:ind w:right="57"/>
              <w:jc w:val="right"/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</w:pPr>
            <w:r>
              <w:rPr>
                <w:rFonts w:ascii="Myriad Pro Cond" w:hAnsi="Myriad Pro Cond"/>
                <w:color w:val="000000" w:themeColor="text1"/>
                <w:sz w:val="16"/>
                <w:szCs w:val="16"/>
                <w:lang w:val="fr-CA"/>
              </w:rPr>
              <w:t>9,5</w:t>
            </w:r>
          </w:p>
        </w:tc>
      </w:tr>
    </w:tbl>
    <w:p w14:paraId="19146271" w14:textId="1CEC369E" w:rsidR="000056E5" w:rsidRPr="007C1B26" w:rsidRDefault="00764927" w:rsidP="000A0638">
      <w:pPr>
        <w:spacing w:before="40" w:line="180" w:lineRule="exact"/>
        <w:ind w:left="1525"/>
        <w:jc w:val="both"/>
        <w:rPr>
          <w:rFonts w:ascii="Myriad Pro Cond" w:hAnsi="Myriad Pro Cond"/>
          <w:spacing w:val="-3"/>
          <w:sz w:val="14"/>
          <w:szCs w:val="14"/>
        </w:rPr>
      </w:pPr>
      <w:r w:rsidRPr="007C1B26">
        <w:rPr>
          <w:rFonts w:ascii="Myriad Pro Cond" w:hAnsi="Myriad Pro Cond"/>
          <w:spacing w:val="-3"/>
          <w:sz w:val="14"/>
          <w:szCs w:val="14"/>
        </w:rPr>
        <w:t xml:space="preserve">a </w:t>
      </w:r>
      <w:r w:rsidR="00A901ED" w:rsidRPr="007C1B26">
        <w:rPr>
          <w:rFonts w:ascii="Myriad Pro Cond" w:hAnsi="Myriad Pro Cond"/>
          <w:spacing w:val="-3"/>
          <w:sz w:val="14"/>
          <w:szCs w:val="14"/>
        </w:rPr>
        <w:t xml:space="preserve">Bez podmiotów dla których informacja o adresie siedziby/miejscu zamieszkania nie występuje w rejestrze REGON. b </w:t>
      </w:r>
      <w:r w:rsidR="000056E5" w:rsidRPr="007C1B26">
        <w:rPr>
          <w:rFonts w:ascii="Myriad Pro Cond" w:hAnsi="Myriad Pro Cond"/>
          <w:spacing w:val="-3"/>
          <w:sz w:val="14"/>
          <w:szCs w:val="14"/>
        </w:rPr>
        <w:t xml:space="preserve">Aktywni zawodowo (wszystkie osoby pracujące oraz uznane za bezrobotne) </w:t>
      </w:r>
      <w:r w:rsidR="005B566E">
        <w:rPr>
          <w:rFonts w:ascii="Myriad Pro Cond" w:hAnsi="Myriad Pro Cond"/>
          <w:spacing w:val="-3"/>
          <w:sz w:val="14"/>
          <w:szCs w:val="14"/>
        </w:rPr>
        <w:br/>
      </w:r>
      <w:r w:rsidR="000056E5" w:rsidRPr="007C1B26">
        <w:rPr>
          <w:rFonts w:ascii="Myriad Pro Cond" w:hAnsi="Myriad Pro Cond"/>
          <w:spacing w:val="-3"/>
          <w:sz w:val="14"/>
          <w:szCs w:val="14"/>
        </w:rPr>
        <w:t>– na podstawie badania aktywności ekonomicznej ludności – dane średnioroczne.</w:t>
      </w:r>
      <w:r w:rsidR="00FC467D" w:rsidRPr="007C1B26">
        <w:rPr>
          <w:rFonts w:ascii="Myriad Pro Cond" w:hAnsi="Myriad Pro Cond"/>
          <w:spacing w:val="-3"/>
          <w:sz w:val="14"/>
          <w:szCs w:val="14"/>
        </w:rPr>
        <w:t xml:space="preserve"> </w:t>
      </w:r>
      <w:r w:rsidR="00A901ED" w:rsidRPr="007C1B26">
        <w:rPr>
          <w:rFonts w:ascii="Myriad Pro Cond" w:hAnsi="Myriad Pro Cond"/>
          <w:spacing w:val="-3"/>
          <w:sz w:val="14"/>
          <w:szCs w:val="14"/>
        </w:rPr>
        <w:t>c</w:t>
      </w:r>
      <w:r w:rsidR="00FC467D" w:rsidRPr="007C1B26">
        <w:rPr>
          <w:rFonts w:ascii="Myriad Pro Cond" w:hAnsi="Myriad Pro Cond"/>
          <w:spacing w:val="-3"/>
          <w:sz w:val="14"/>
          <w:szCs w:val="14"/>
        </w:rPr>
        <w:t xml:space="preserve"> Dane dotyczą podmiotów gospodarczych, w których liczba pracujących przekracza 49 osób.</w:t>
      </w:r>
      <w:r w:rsidR="00B42CB1" w:rsidRPr="007C1B26">
        <w:rPr>
          <w:rFonts w:ascii="Myriad Pro Cond" w:hAnsi="Myriad Pro Cond"/>
          <w:spacing w:val="-3"/>
          <w:sz w:val="14"/>
          <w:szCs w:val="14"/>
        </w:rPr>
        <w:t xml:space="preserve"> </w:t>
      </w:r>
      <w:r w:rsidR="00A901ED" w:rsidRPr="007C1B26">
        <w:rPr>
          <w:rFonts w:ascii="Myriad Pro Cond" w:hAnsi="Myriad Pro Cond"/>
          <w:spacing w:val="-3"/>
          <w:sz w:val="14"/>
          <w:szCs w:val="14"/>
        </w:rPr>
        <w:t>d</w:t>
      </w:r>
      <w:r w:rsidR="00B42CB1" w:rsidRPr="007C1B26">
        <w:rPr>
          <w:rFonts w:ascii="Myriad Pro Cond" w:hAnsi="Myriad Pro Cond"/>
          <w:spacing w:val="-3"/>
          <w:sz w:val="14"/>
          <w:szCs w:val="14"/>
        </w:rPr>
        <w:t xml:space="preserve"> Stan w dniu 1 czerwca.</w:t>
      </w:r>
      <w:r w:rsidR="00E614B0" w:rsidRPr="007C1B26">
        <w:rPr>
          <w:rFonts w:ascii="Myriad Pro Cond" w:hAnsi="Myriad Pro Cond"/>
          <w:spacing w:val="-3"/>
          <w:sz w:val="14"/>
          <w:szCs w:val="14"/>
        </w:rPr>
        <w:t xml:space="preserve"> </w:t>
      </w:r>
      <w:r w:rsidR="009F4260" w:rsidRPr="007C1B26">
        <w:rPr>
          <w:rFonts w:ascii="Myriad Pro Cond" w:hAnsi="Myriad Pro Cond"/>
          <w:color w:val="000000" w:themeColor="text1"/>
          <w:spacing w:val="-3"/>
          <w:sz w:val="14"/>
          <w:szCs w:val="14"/>
        </w:rPr>
        <w:t>Jako podstawę przeliczeń dla pogłowia zwierząt gospodarskich w dniu 1 czerwca 20</w:t>
      </w:r>
      <w:r w:rsidR="00524538" w:rsidRPr="007C1B26">
        <w:rPr>
          <w:rFonts w:ascii="Myriad Pro Cond" w:hAnsi="Myriad Pro Cond"/>
          <w:color w:val="000000" w:themeColor="text1"/>
          <w:spacing w:val="-3"/>
          <w:sz w:val="14"/>
          <w:szCs w:val="14"/>
        </w:rPr>
        <w:t>2</w:t>
      </w:r>
      <w:r w:rsidR="006860F9">
        <w:rPr>
          <w:rFonts w:ascii="Myriad Pro Cond" w:hAnsi="Myriad Pro Cond"/>
          <w:color w:val="000000" w:themeColor="text1"/>
          <w:spacing w:val="-3"/>
          <w:sz w:val="14"/>
          <w:szCs w:val="14"/>
        </w:rPr>
        <w:t>3</w:t>
      </w:r>
      <w:r w:rsidR="009F4260" w:rsidRPr="007C1B26">
        <w:rPr>
          <w:rFonts w:ascii="Myriad Pro Cond" w:hAnsi="Myriad Pro Cond"/>
          <w:color w:val="000000" w:themeColor="text1"/>
          <w:spacing w:val="-3"/>
          <w:sz w:val="14"/>
          <w:szCs w:val="14"/>
        </w:rPr>
        <w:t xml:space="preserve"> r. przyjęto dane na temat użytków rolnych według stanu w dniu 1 czerwca 20</w:t>
      </w:r>
      <w:r w:rsidR="00524538" w:rsidRPr="007C1B26">
        <w:rPr>
          <w:rFonts w:ascii="Myriad Pro Cond" w:hAnsi="Myriad Pro Cond"/>
          <w:color w:val="000000" w:themeColor="text1"/>
          <w:spacing w:val="-3"/>
          <w:sz w:val="14"/>
          <w:szCs w:val="14"/>
        </w:rPr>
        <w:t>20</w:t>
      </w:r>
      <w:r w:rsidR="009F4260" w:rsidRPr="007C1B26">
        <w:rPr>
          <w:rFonts w:ascii="Myriad Pro Cond" w:hAnsi="Myriad Pro Cond"/>
          <w:color w:val="000000" w:themeColor="text1"/>
          <w:spacing w:val="-3"/>
          <w:sz w:val="14"/>
          <w:szCs w:val="14"/>
        </w:rPr>
        <w:t xml:space="preserve"> r. </w:t>
      </w:r>
      <w:r w:rsidR="00A901ED" w:rsidRPr="007C1B26">
        <w:rPr>
          <w:rFonts w:ascii="Myriad Pro Cond" w:hAnsi="Myriad Pro Cond"/>
          <w:spacing w:val="-3"/>
          <w:sz w:val="14"/>
          <w:szCs w:val="14"/>
        </w:rPr>
        <w:t>e</w:t>
      </w:r>
      <w:r w:rsidR="00E614B0" w:rsidRPr="007C1B26">
        <w:rPr>
          <w:rFonts w:ascii="Myriad Pro Cond" w:hAnsi="Myriad Pro Cond"/>
          <w:spacing w:val="-3"/>
          <w:sz w:val="14"/>
          <w:szCs w:val="14"/>
        </w:rPr>
        <w:t xml:space="preserve"> Dane dotyczą podmiotów gospodarczych, w których liczba pracujących przekracza 9 osób.</w:t>
      </w:r>
    </w:p>
    <w:p w14:paraId="3A3B24DB" w14:textId="41C00020" w:rsidR="00E43050" w:rsidRPr="00475D2A" w:rsidRDefault="006F20B5" w:rsidP="006F20B5">
      <w:pPr>
        <w:spacing w:before="40" w:line="180" w:lineRule="exact"/>
        <w:ind w:left="1525"/>
        <w:jc w:val="both"/>
        <w:rPr>
          <w:rFonts w:ascii="Myriad Pro Cond" w:hAnsi="Myriad Pro Cond"/>
          <w:color w:val="4C4C4C"/>
          <w:spacing w:val="-3"/>
          <w:sz w:val="14"/>
          <w:szCs w:val="14"/>
          <w:lang w:val="en-AU"/>
        </w:rPr>
      </w:pPr>
      <w:r w:rsidRPr="00475D2A">
        <w:rPr>
          <w:rFonts w:ascii="Myriad Pro Cond" w:hAnsi="Myriad Pro Cond"/>
          <w:color w:val="4C4C4C"/>
          <w:spacing w:val="-3"/>
          <w:sz w:val="14"/>
          <w:szCs w:val="14"/>
          <w:lang w:val="en-AU"/>
        </w:rPr>
        <w:t xml:space="preserve">a Excluding entities for which the information about business address does not exist in the REGON register. b Active population (all persons employed and considered as unemployed) – based on the Labour Force Survey – average annual data. c Data concern economic entities in which the number of employed persons exceeds 49 persons. </w:t>
      </w:r>
      <w:r w:rsidR="009F4260" w:rsidRPr="00475D2A">
        <w:rPr>
          <w:rFonts w:ascii="Myriad Pro Cond" w:hAnsi="Myriad Pro Cond"/>
          <w:color w:val="4C4C4C"/>
          <w:spacing w:val="-3"/>
          <w:sz w:val="14"/>
          <w:szCs w:val="14"/>
          <w:lang w:val="en-AU"/>
        </w:rPr>
        <w:t>d The data on agricultural land as of June 1, 20</w:t>
      </w:r>
      <w:r w:rsidR="00524538" w:rsidRPr="00475D2A">
        <w:rPr>
          <w:rFonts w:ascii="Myriad Pro Cond" w:hAnsi="Myriad Pro Cond"/>
          <w:color w:val="4C4C4C"/>
          <w:spacing w:val="-3"/>
          <w:sz w:val="14"/>
          <w:szCs w:val="14"/>
          <w:lang w:val="en-AU"/>
        </w:rPr>
        <w:t>20</w:t>
      </w:r>
      <w:r w:rsidR="009F4260" w:rsidRPr="00475D2A">
        <w:rPr>
          <w:rFonts w:ascii="Myriad Pro Cond" w:hAnsi="Myriad Pro Cond"/>
          <w:color w:val="4C4C4C"/>
          <w:spacing w:val="-3"/>
          <w:sz w:val="14"/>
          <w:szCs w:val="14"/>
          <w:lang w:val="en-AU"/>
        </w:rPr>
        <w:t xml:space="preserve"> was used as the basis for the calculations for farm animal stocks on June 1, 202</w:t>
      </w:r>
      <w:r w:rsidR="006860F9">
        <w:rPr>
          <w:rFonts w:ascii="Myriad Pro Cond" w:hAnsi="Myriad Pro Cond"/>
          <w:color w:val="4C4C4C"/>
          <w:spacing w:val="-3"/>
          <w:sz w:val="14"/>
          <w:szCs w:val="14"/>
          <w:lang w:val="en-AU"/>
        </w:rPr>
        <w:t>3</w:t>
      </w:r>
      <w:r w:rsidR="009F4260" w:rsidRPr="00475D2A">
        <w:rPr>
          <w:rFonts w:ascii="Myriad Pro Cond" w:hAnsi="Myriad Pro Cond"/>
          <w:color w:val="4C4C4C"/>
          <w:spacing w:val="-3"/>
          <w:sz w:val="14"/>
          <w:szCs w:val="14"/>
          <w:lang w:val="en-AU"/>
        </w:rPr>
        <w:t xml:space="preserve">. </w:t>
      </w:r>
      <w:r w:rsidRPr="00475D2A">
        <w:rPr>
          <w:rFonts w:ascii="Myriad Pro Cond" w:hAnsi="Myriad Pro Cond"/>
          <w:color w:val="4C4C4C"/>
          <w:spacing w:val="-3"/>
          <w:sz w:val="14"/>
          <w:szCs w:val="14"/>
          <w:lang w:val="en-AU"/>
        </w:rPr>
        <w:t>e Data concern economic entities in which the number of employed persons exceeds 9 persons.</w:t>
      </w:r>
    </w:p>
    <w:p w14:paraId="485F722B" w14:textId="10ABC2F3" w:rsidR="001C2FEB" w:rsidRDefault="001C2FEB" w:rsidP="006F20B5">
      <w:pPr>
        <w:spacing w:before="40" w:line="180" w:lineRule="exact"/>
        <w:ind w:left="1525"/>
        <w:jc w:val="both"/>
        <w:rPr>
          <w:rFonts w:ascii="Myriad Pro Cond" w:hAnsi="Myriad Pro Cond"/>
          <w:color w:val="262626"/>
          <w:spacing w:val="-3"/>
          <w:sz w:val="14"/>
          <w:szCs w:val="14"/>
          <w:lang w:val="en-AU"/>
        </w:rPr>
      </w:pPr>
    </w:p>
    <w:p w14:paraId="2862AA43" w14:textId="6C2A98D7" w:rsidR="001C2FEB" w:rsidRDefault="001C2FEB" w:rsidP="006F20B5">
      <w:pPr>
        <w:spacing w:before="40" w:line="180" w:lineRule="exact"/>
        <w:ind w:left="1525"/>
        <w:jc w:val="both"/>
        <w:rPr>
          <w:rFonts w:ascii="Myriad Pro Cond" w:hAnsi="Myriad Pro Cond"/>
          <w:color w:val="262626"/>
          <w:spacing w:val="-3"/>
          <w:sz w:val="14"/>
          <w:szCs w:val="14"/>
          <w:lang w:val="en-AU"/>
        </w:rPr>
      </w:pPr>
    </w:p>
    <w:p w14:paraId="3E5E075F" w14:textId="384D8C12" w:rsidR="001C2FEB" w:rsidRDefault="001C2FEB" w:rsidP="006F20B5">
      <w:pPr>
        <w:spacing w:before="40" w:line="180" w:lineRule="exact"/>
        <w:ind w:left="1525"/>
        <w:jc w:val="both"/>
        <w:rPr>
          <w:rFonts w:ascii="Myriad Pro Cond" w:hAnsi="Myriad Pro Cond"/>
          <w:color w:val="262626"/>
          <w:spacing w:val="-3"/>
          <w:sz w:val="14"/>
          <w:szCs w:val="14"/>
          <w:lang w:val="en-AU"/>
        </w:rPr>
      </w:pPr>
    </w:p>
    <w:p w14:paraId="12037019" w14:textId="28F03597" w:rsidR="001C2FEB" w:rsidRDefault="001C2FEB" w:rsidP="006F20B5">
      <w:pPr>
        <w:spacing w:before="40" w:line="180" w:lineRule="exact"/>
        <w:ind w:left="1525"/>
        <w:jc w:val="both"/>
        <w:rPr>
          <w:rFonts w:ascii="Myriad Pro Cond" w:hAnsi="Myriad Pro Cond"/>
          <w:color w:val="262626"/>
          <w:spacing w:val="-3"/>
          <w:sz w:val="14"/>
          <w:szCs w:val="14"/>
          <w:lang w:val="en-AU"/>
        </w:rPr>
      </w:pPr>
    </w:p>
    <w:p w14:paraId="2244B8C6" w14:textId="41715261" w:rsidR="001C2FEB" w:rsidRDefault="001C2FEB" w:rsidP="006F20B5">
      <w:pPr>
        <w:spacing w:before="40" w:line="180" w:lineRule="exact"/>
        <w:ind w:left="1525"/>
        <w:jc w:val="both"/>
        <w:rPr>
          <w:rFonts w:ascii="Myriad Pro Cond" w:hAnsi="Myriad Pro Cond"/>
          <w:color w:val="262626"/>
          <w:spacing w:val="-3"/>
          <w:sz w:val="14"/>
          <w:szCs w:val="14"/>
          <w:lang w:val="en-AU"/>
        </w:rPr>
      </w:pPr>
    </w:p>
    <w:p w14:paraId="337233E6" w14:textId="3F3DBE2B" w:rsidR="001C2FEB" w:rsidRDefault="001C2FEB" w:rsidP="006F20B5">
      <w:pPr>
        <w:spacing w:before="40" w:line="180" w:lineRule="exact"/>
        <w:ind w:left="1525"/>
        <w:jc w:val="both"/>
        <w:rPr>
          <w:rFonts w:ascii="Myriad Pro Cond" w:hAnsi="Myriad Pro Cond"/>
          <w:color w:val="262626"/>
          <w:spacing w:val="-3"/>
          <w:sz w:val="14"/>
          <w:szCs w:val="14"/>
          <w:lang w:val="en-AU"/>
        </w:rPr>
      </w:pPr>
    </w:p>
    <w:p w14:paraId="125DFD55" w14:textId="77777777" w:rsidR="001C2FEB" w:rsidRPr="007C1B26" w:rsidRDefault="001C2FEB" w:rsidP="006F20B5">
      <w:pPr>
        <w:spacing w:before="40" w:line="180" w:lineRule="exact"/>
        <w:ind w:left="1525"/>
        <w:jc w:val="both"/>
        <w:rPr>
          <w:rFonts w:ascii="Myriad Pro Cond" w:hAnsi="Myriad Pro Cond"/>
          <w:color w:val="262626"/>
          <w:spacing w:val="-3"/>
          <w:sz w:val="14"/>
          <w:szCs w:val="14"/>
          <w:lang w:val="en-AU"/>
        </w:rPr>
      </w:pPr>
    </w:p>
    <w:sectPr w:rsidR="001C2FEB" w:rsidRPr="007C1B26" w:rsidSect="00424D1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5309" w:code="9"/>
      <w:pgMar w:top="1474" w:right="1134" w:bottom="1474" w:left="1134" w:header="709" w:footer="709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773CF" w14:textId="77777777" w:rsidR="00424D16" w:rsidRDefault="00424D16" w:rsidP="00FD45FF">
      <w:r>
        <w:separator/>
      </w:r>
    </w:p>
  </w:endnote>
  <w:endnote w:type="continuationSeparator" w:id="0">
    <w:p w14:paraId="5F61C172" w14:textId="77777777" w:rsidR="00424D16" w:rsidRDefault="00424D16" w:rsidP="00F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Fira Sans Book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4589915"/>
      <w:docPartObj>
        <w:docPartGallery w:val="Page Numbers (Bottom of Page)"/>
        <w:docPartUnique/>
      </w:docPartObj>
    </w:sdtPr>
    <w:sdtEndPr/>
    <w:sdtContent>
      <w:p w14:paraId="57898C4A" w14:textId="77777777" w:rsidR="00BB10E7" w:rsidRDefault="00BB10E7" w:rsidP="0001170D">
        <w:pPr>
          <w:pStyle w:val="Stopka"/>
        </w:pPr>
        <w:r w:rsidRPr="00DC7504">
          <w:rPr>
            <w:rFonts w:ascii="Myriad Pro" w:hAnsi="Myriad Pro"/>
            <w:sz w:val="19"/>
            <w:szCs w:val="19"/>
          </w:rPr>
          <w:fldChar w:fldCharType="begin"/>
        </w:r>
        <w:r w:rsidRPr="00DC7504">
          <w:rPr>
            <w:rFonts w:ascii="Myriad Pro" w:hAnsi="Myriad Pro"/>
            <w:sz w:val="19"/>
            <w:szCs w:val="19"/>
          </w:rPr>
          <w:instrText>PAGE   \* MERGEFORMAT</w:instrText>
        </w:r>
        <w:r w:rsidRPr="00DC7504">
          <w:rPr>
            <w:rFonts w:ascii="Myriad Pro" w:hAnsi="Myriad Pro"/>
            <w:sz w:val="19"/>
            <w:szCs w:val="19"/>
          </w:rPr>
          <w:fldChar w:fldCharType="separate"/>
        </w:r>
        <w:r w:rsidR="0036229B">
          <w:rPr>
            <w:rFonts w:ascii="Myriad Pro" w:hAnsi="Myriad Pro"/>
            <w:noProof/>
            <w:sz w:val="19"/>
            <w:szCs w:val="19"/>
          </w:rPr>
          <w:t>72</w:t>
        </w:r>
        <w:r w:rsidRPr="00DC7504">
          <w:rPr>
            <w:rFonts w:ascii="Myriad Pro" w:hAnsi="Myriad Pro"/>
            <w:sz w:val="19"/>
            <w:szCs w:val="19"/>
          </w:rPr>
          <w:fldChar w:fldCharType="end"/>
        </w:r>
      </w:p>
    </w:sdtContent>
  </w:sdt>
  <w:p w14:paraId="52D7D051" w14:textId="77777777" w:rsidR="00BB10E7" w:rsidRDefault="00BB1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6545035"/>
      <w:docPartObj>
        <w:docPartGallery w:val="Page Numbers (Bottom of Page)"/>
        <w:docPartUnique/>
      </w:docPartObj>
    </w:sdtPr>
    <w:sdtEndPr>
      <w:rPr>
        <w:rFonts w:ascii="Myriad Pro" w:hAnsi="Myriad Pro"/>
        <w:noProof/>
        <w:sz w:val="19"/>
        <w:szCs w:val="19"/>
      </w:rPr>
    </w:sdtEndPr>
    <w:sdtContent>
      <w:p w14:paraId="76F078B6" w14:textId="6517B1E2" w:rsidR="0001170D" w:rsidRPr="0001170D" w:rsidRDefault="0001170D">
        <w:pPr>
          <w:pStyle w:val="Stopka"/>
          <w:jc w:val="right"/>
          <w:rPr>
            <w:rFonts w:ascii="Myriad Pro" w:hAnsi="Myriad Pro"/>
            <w:noProof/>
            <w:sz w:val="19"/>
            <w:szCs w:val="19"/>
          </w:rPr>
        </w:pPr>
        <w:r w:rsidRPr="0001170D">
          <w:rPr>
            <w:rFonts w:ascii="Myriad Pro" w:hAnsi="Myriad Pro"/>
            <w:noProof/>
            <w:sz w:val="19"/>
            <w:szCs w:val="19"/>
          </w:rPr>
          <w:fldChar w:fldCharType="begin"/>
        </w:r>
        <w:r w:rsidRPr="0001170D">
          <w:rPr>
            <w:rFonts w:ascii="Myriad Pro" w:hAnsi="Myriad Pro"/>
            <w:noProof/>
            <w:sz w:val="19"/>
            <w:szCs w:val="19"/>
          </w:rPr>
          <w:instrText>PAGE   \* MERGEFORMAT</w:instrText>
        </w:r>
        <w:r w:rsidRPr="0001170D">
          <w:rPr>
            <w:rFonts w:ascii="Myriad Pro" w:hAnsi="Myriad Pro"/>
            <w:noProof/>
            <w:sz w:val="19"/>
            <w:szCs w:val="19"/>
          </w:rPr>
          <w:fldChar w:fldCharType="separate"/>
        </w:r>
        <w:r w:rsidRPr="0001170D">
          <w:rPr>
            <w:rFonts w:ascii="Myriad Pro" w:hAnsi="Myriad Pro"/>
            <w:noProof/>
            <w:sz w:val="19"/>
            <w:szCs w:val="19"/>
          </w:rPr>
          <w:t>2</w:t>
        </w:r>
        <w:r w:rsidRPr="0001170D">
          <w:rPr>
            <w:rFonts w:ascii="Myriad Pro" w:hAnsi="Myriad Pro"/>
            <w:noProof/>
            <w:sz w:val="19"/>
            <w:szCs w:val="19"/>
          </w:rPr>
          <w:fldChar w:fldCharType="end"/>
        </w:r>
      </w:p>
    </w:sdtContent>
  </w:sdt>
  <w:p w14:paraId="131ECCF3" w14:textId="77777777" w:rsidR="00BB10E7" w:rsidRDefault="00BB10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95508" w14:textId="0F03B28E" w:rsidR="0021311F" w:rsidRDefault="00F04BB5" w:rsidP="00F04BB5">
    <w:pPr>
      <w:pStyle w:val="Stopka"/>
      <w:tabs>
        <w:tab w:val="clear" w:pos="4536"/>
        <w:tab w:val="clear" w:pos="9072"/>
        <w:tab w:val="left" w:pos="2856"/>
      </w:tabs>
      <w:jc w:val="right"/>
    </w:pPr>
    <w:sdt>
      <w:sdtPr>
        <w:id w:val="-1030181504"/>
        <w:docPartObj>
          <w:docPartGallery w:val="Page Numbers (Bottom of Page)"/>
          <w:docPartUnique/>
        </w:docPartObj>
      </w:sdtPr>
      <w:sdtEndPr/>
      <w:sdtContent>
        <w:r w:rsidR="0021311F" w:rsidRPr="0001170D">
          <w:rPr>
            <w:rFonts w:ascii="Myriad Pro" w:hAnsi="Myriad Pro"/>
            <w:noProof/>
            <w:sz w:val="19"/>
            <w:szCs w:val="19"/>
          </w:rPr>
          <w:fldChar w:fldCharType="begin"/>
        </w:r>
        <w:r w:rsidR="0021311F" w:rsidRPr="0001170D">
          <w:rPr>
            <w:rFonts w:ascii="Myriad Pro" w:hAnsi="Myriad Pro"/>
            <w:noProof/>
            <w:sz w:val="19"/>
            <w:szCs w:val="19"/>
          </w:rPr>
          <w:instrText>PAGE   \* MERGEFORMAT</w:instrText>
        </w:r>
        <w:r w:rsidR="0021311F" w:rsidRPr="0001170D">
          <w:rPr>
            <w:rFonts w:ascii="Myriad Pro" w:hAnsi="Myriad Pro"/>
            <w:noProof/>
            <w:sz w:val="19"/>
            <w:szCs w:val="19"/>
          </w:rPr>
          <w:fldChar w:fldCharType="separate"/>
        </w:r>
        <w:r w:rsidR="0021311F" w:rsidRPr="0001170D">
          <w:rPr>
            <w:rFonts w:ascii="Myriad Pro" w:hAnsi="Myriad Pro"/>
            <w:noProof/>
            <w:sz w:val="19"/>
            <w:szCs w:val="19"/>
          </w:rPr>
          <w:t>2</w:t>
        </w:r>
        <w:r w:rsidR="0021311F" w:rsidRPr="0001170D">
          <w:rPr>
            <w:rFonts w:ascii="Myriad Pro" w:hAnsi="Myriad Pro"/>
            <w:noProof/>
            <w:sz w:val="19"/>
            <w:szCs w:val="19"/>
          </w:rPr>
          <w:fldChar w:fldCharType="end"/>
        </w:r>
      </w:sdtContent>
    </w:sdt>
  </w:p>
  <w:p w14:paraId="772EEA75" w14:textId="77777777" w:rsidR="0021311F" w:rsidRDefault="002131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3F356" w14:textId="77777777" w:rsidR="00424D16" w:rsidRDefault="00424D16" w:rsidP="00FD45FF">
      <w:r>
        <w:separator/>
      </w:r>
    </w:p>
  </w:footnote>
  <w:footnote w:type="continuationSeparator" w:id="0">
    <w:p w14:paraId="44563F9F" w14:textId="77777777" w:rsidR="00424D16" w:rsidRDefault="00424D16" w:rsidP="00FD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79009" w14:textId="7FB4847D" w:rsidR="00BB10E7" w:rsidRPr="0001170D" w:rsidRDefault="00BB10E7" w:rsidP="0001170D">
    <w:pPr>
      <w:pStyle w:val="Nagwek"/>
      <w:pBdr>
        <w:bottom w:val="single" w:sz="4" w:space="1" w:color="563085"/>
      </w:pBdr>
      <w:spacing w:line="240" w:lineRule="exact"/>
      <w:rPr>
        <w:rFonts w:ascii="Myriad Pro" w:hAnsi="Myriad Pro"/>
        <w:smallCaps/>
        <w:sz w:val="20"/>
        <w:szCs w:val="20"/>
        <w:lang w:val="en-AU"/>
      </w:rPr>
    </w:pPr>
    <w:r w:rsidRPr="0001170D">
      <w:rPr>
        <w:rFonts w:ascii="Myriad Pro" w:hAnsi="Myriad Pro"/>
        <w:small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4F28E02" wp14:editId="28DF1C69">
              <wp:simplePos x="0" y="0"/>
              <wp:positionH relativeFrom="margin">
                <wp:posOffset>-17145</wp:posOffset>
              </wp:positionH>
              <wp:positionV relativeFrom="paragraph">
                <wp:posOffset>167640</wp:posOffset>
              </wp:positionV>
              <wp:extent cx="900000" cy="63720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000" cy="63720"/>
                      </a:xfrm>
                      <a:prstGeom prst="rect">
                        <a:avLst/>
                      </a:pr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8E15D1" id="Prostokąt 2" o:spid="_x0000_s1026" style="position:absolute;margin-left:-1.35pt;margin-top:13.2pt;width:70.85pt;height: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" fillcolor="#522398" stroked="f" strokeweight="2pt">
              <w10:wrap anchorx="margin"/>
            </v:rect>
          </w:pict>
        </mc:Fallback>
      </mc:AlternateContent>
    </w:r>
    <w:r w:rsidR="007D4CE1">
      <w:rPr>
        <w:rFonts w:ascii="Myriad Pro" w:hAnsi="Myriad Pro"/>
        <w:smallCaps/>
        <w:sz w:val="20"/>
        <w:szCs w:val="20"/>
        <w:lang w:val="en-AU"/>
      </w:rPr>
      <w:t xml:space="preserve">chapter </w:t>
    </w:r>
    <w:r w:rsidR="00000A3B">
      <w:rPr>
        <w:rFonts w:ascii="Myriad Pro" w:hAnsi="Myriad Pro"/>
        <w:smallCaps/>
        <w:sz w:val="20"/>
        <w:szCs w:val="20"/>
        <w:lang w:val="en-AU"/>
      </w:rPr>
      <w:t>1</w:t>
    </w:r>
    <w:r w:rsidR="007D4CE1">
      <w:rPr>
        <w:rFonts w:ascii="Myriad Pro" w:hAnsi="Myriad Pro"/>
        <w:smallCaps/>
        <w:sz w:val="20"/>
        <w:szCs w:val="20"/>
        <w:lang w:val="en-AU"/>
      </w:rPr>
      <w:t xml:space="preserve"> voivodship against the background of the country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082F0" w14:textId="236F5C21" w:rsidR="00BB10E7" w:rsidRPr="0001170D" w:rsidRDefault="00BB10E7" w:rsidP="00476201">
    <w:pPr>
      <w:pStyle w:val="Nagwek"/>
      <w:pBdr>
        <w:bottom w:val="single" w:sz="4" w:space="1" w:color="563085"/>
      </w:pBdr>
      <w:spacing w:after="120" w:line="240" w:lineRule="exact"/>
      <w:jc w:val="right"/>
      <w:rPr>
        <w:rFonts w:ascii="Myriad Pro" w:hAnsi="Myriad Pro"/>
        <w:smallCaps/>
        <w:sz w:val="20"/>
        <w:szCs w:val="20"/>
      </w:rPr>
    </w:pPr>
    <w:r w:rsidRPr="0001170D">
      <w:rPr>
        <w:rFonts w:ascii="Myriad Pro" w:hAnsi="Myriad Pro"/>
        <w:small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D640F5B" wp14:editId="5C57A198">
              <wp:simplePos x="0" y="0"/>
              <wp:positionH relativeFrom="margin">
                <wp:posOffset>-21908</wp:posOffset>
              </wp:positionH>
              <wp:positionV relativeFrom="paragraph">
                <wp:posOffset>167640</wp:posOffset>
              </wp:positionV>
              <wp:extent cx="900000" cy="63720"/>
              <wp:effectExtent l="0" t="0" r="0" b="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000" cy="63720"/>
                      </a:xfrm>
                      <a:prstGeom prst="rect">
                        <a:avLst/>
                      </a:prstGeom>
                      <a:solidFill>
                        <a:srgbClr val="52239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783D43" id="Prostokąt 7" o:spid="_x0000_s1026" style="position:absolute;margin-left:-1.75pt;margin-top:13.2pt;width:70.85pt;height: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" fillcolor="#522398" stroked="f" strokeweight="2pt">
              <w10:wrap anchorx="margin"/>
            </v:rect>
          </w:pict>
        </mc:Fallback>
      </mc:AlternateContent>
    </w:r>
    <w:r w:rsidR="00B57413">
      <w:rPr>
        <w:rFonts w:ascii="Myriad Pro" w:hAnsi="Myriad Pro"/>
        <w:smallCaps/>
        <w:sz w:val="20"/>
        <w:szCs w:val="20"/>
      </w:rPr>
      <w:t>rozdział 1 województwo na tle kraju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73D5A"/>
    <w:multiLevelType w:val="hybridMultilevel"/>
    <w:tmpl w:val="BF8CD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37807"/>
    <w:multiLevelType w:val="hybridMultilevel"/>
    <w:tmpl w:val="39000E58"/>
    <w:lvl w:ilvl="0" w:tplc="B7EC5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D3AEB"/>
    <w:multiLevelType w:val="hybridMultilevel"/>
    <w:tmpl w:val="25BAB286"/>
    <w:lvl w:ilvl="0" w:tplc="99365C70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61AF4CBA"/>
    <w:multiLevelType w:val="hybridMultilevel"/>
    <w:tmpl w:val="79D2FF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33C0E"/>
    <w:multiLevelType w:val="hybridMultilevel"/>
    <w:tmpl w:val="08727DBC"/>
    <w:lvl w:ilvl="0" w:tplc="3EEC32A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37756324">
    <w:abstractNumId w:val="4"/>
  </w:num>
  <w:num w:numId="2" w16cid:durableId="1408915431">
    <w:abstractNumId w:val="3"/>
  </w:num>
  <w:num w:numId="3" w16cid:durableId="461846103">
    <w:abstractNumId w:val="1"/>
  </w:num>
  <w:num w:numId="4" w16cid:durableId="1029792319">
    <w:abstractNumId w:val="2"/>
  </w:num>
  <w:num w:numId="5" w16cid:durableId="175651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284"/>
  <w:hyphenationZone w:val="142"/>
  <w:evenAndOddHeaders/>
  <w:drawingGridHorizontalSpacing w:val="120"/>
  <w:displayHorizontalDrawingGridEvery w:val="2"/>
  <w:characterSpacingControl w:val="doNotCompress"/>
  <w:hdrShapeDefaults>
    <o:shapedefaults v:ext="edit" spidmax="2050">
      <o:colormru v:ext="edit" colors="#377391,#376e91,#376e9b,#37699b,#aad2f0,#1b6399,#3769aa,#9142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05"/>
    <w:rsid w:val="00000A3B"/>
    <w:rsid w:val="00002D81"/>
    <w:rsid w:val="00002FAD"/>
    <w:rsid w:val="000056E5"/>
    <w:rsid w:val="000059BC"/>
    <w:rsid w:val="000061BA"/>
    <w:rsid w:val="000064DB"/>
    <w:rsid w:val="0000766C"/>
    <w:rsid w:val="0001066A"/>
    <w:rsid w:val="0001170D"/>
    <w:rsid w:val="00013FE1"/>
    <w:rsid w:val="00016981"/>
    <w:rsid w:val="00022EA9"/>
    <w:rsid w:val="00027010"/>
    <w:rsid w:val="00027A91"/>
    <w:rsid w:val="00030488"/>
    <w:rsid w:val="000306E9"/>
    <w:rsid w:val="0003092C"/>
    <w:rsid w:val="00031AE4"/>
    <w:rsid w:val="00032C02"/>
    <w:rsid w:val="00032D67"/>
    <w:rsid w:val="00032F9E"/>
    <w:rsid w:val="000339B4"/>
    <w:rsid w:val="000351B6"/>
    <w:rsid w:val="0003737E"/>
    <w:rsid w:val="00043B25"/>
    <w:rsid w:val="0004436B"/>
    <w:rsid w:val="00051760"/>
    <w:rsid w:val="00051DE8"/>
    <w:rsid w:val="00056C7B"/>
    <w:rsid w:val="000612BC"/>
    <w:rsid w:val="00062ED1"/>
    <w:rsid w:val="0006301C"/>
    <w:rsid w:val="00063321"/>
    <w:rsid w:val="00063560"/>
    <w:rsid w:val="0006368B"/>
    <w:rsid w:val="00064808"/>
    <w:rsid w:val="000665D9"/>
    <w:rsid w:val="0006728C"/>
    <w:rsid w:val="000720BC"/>
    <w:rsid w:val="000728C1"/>
    <w:rsid w:val="0007698A"/>
    <w:rsid w:val="00081706"/>
    <w:rsid w:val="000821AC"/>
    <w:rsid w:val="000842E1"/>
    <w:rsid w:val="00084D60"/>
    <w:rsid w:val="00086809"/>
    <w:rsid w:val="00087A6D"/>
    <w:rsid w:val="00091A0C"/>
    <w:rsid w:val="00091D54"/>
    <w:rsid w:val="000927A5"/>
    <w:rsid w:val="000A0638"/>
    <w:rsid w:val="000A2935"/>
    <w:rsid w:val="000A40D5"/>
    <w:rsid w:val="000A6180"/>
    <w:rsid w:val="000A6BF6"/>
    <w:rsid w:val="000B3A8D"/>
    <w:rsid w:val="000B57AE"/>
    <w:rsid w:val="000B57C3"/>
    <w:rsid w:val="000C1C5F"/>
    <w:rsid w:val="000C3FE7"/>
    <w:rsid w:val="000C5705"/>
    <w:rsid w:val="000C6A10"/>
    <w:rsid w:val="000C7B16"/>
    <w:rsid w:val="000D0E35"/>
    <w:rsid w:val="000D5D86"/>
    <w:rsid w:val="000D5DDB"/>
    <w:rsid w:val="000D671D"/>
    <w:rsid w:val="000D720A"/>
    <w:rsid w:val="000E00F9"/>
    <w:rsid w:val="000E2789"/>
    <w:rsid w:val="000E3DA7"/>
    <w:rsid w:val="000E59C9"/>
    <w:rsid w:val="000E5A28"/>
    <w:rsid w:val="000E76B5"/>
    <w:rsid w:val="000F1CA9"/>
    <w:rsid w:val="000F2E4E"/>
    <w:rsid w:val="000F7EB9"/>
    <w:rsid w:val="00102D9E"/>
    <w:rsid w:val="00103753"/>
    <w:rsid w:val="00103FB0"/>
    <w:rsid w:val="001047F8"/>
    <w:rsid w:val="001061C7"/>
    <w:rsid w:val="0010620B"/>
    <w:rsid w:val="001079A7"/>
    <w:rsid w:val="00107C32"/>
    <w:rsid w:val="00107E62"/>
    <w:rsid w:val="00114186"/>
    <w:rsid w:val="001158C9"/>
    <w:rsid w:val="00121875"/>
    <w:rsid w:val="00121E6C"/>
    <w:rsid w:val="00126D6E"/>
    <w:rsid w:val="001316D2"/>
    <w:rsid w:val="00132E76"/>
    <w:rsid w:val="00134DFE"/>
    <w:rsid w:val="00135B06"/>
    <w:rsid w:val="001365E4"/>
    <w:rsid w:val="00136DEA"/>
    <w:rsid w:val="001414FD"/>
    <w:rsid w:val="0014227D"/>
    <w:rsid w:val="001431C0"/>
    <w:rsid w:val="001453D7"/>
    <w:rsid w:val="00151529"/>
    <w:rsid w:val="0015304B"/>
    <w:rsid w:val="00153521"/>
    <w:rsid w:val="00153A29"/>
    <w:rsid w:val="00153D24"/>
    <w:rsid w:val="00154F2B"/>
    <w:rsid w:val="00160C5A"/>
    <w:rsid w:val="001644CE"/>
    <w:rsid w:val="00164830"/>
    <w:rsid w:val="001660E6"/>
    <w:rsid w:val="00167BDF"/>
    <w:rsid w:val="0017088D"/>
    <w:rsid w:val="00170F82"/>
    <w:rsid w:val="00172F1B"/>
    <w:rsid w:val="00174199"/>
    <w:rsid w:val="00174C4D"/>
    <w:rsid w:val="00175433"/>
    <w:rsid w:val="00177F48"/>
    <w:rsid w:val="00182276"/>
    <w:rsid w:val="00185B2F"/>
    <w:rsid w:val="00185BC5"/>
    <w:rsid w:val="00190189"/>
    <w:rsid w:val="001903E9"/>
    <w:rsid w:val="001904DE"/>
    <w:rsid w:val="00190CA1"/>
    <w:rsid w:val="001960D4"/>
    <w:rsid w:val="0019682F"/>
    <w:rsid w:val="00197858"/>
    <w:rsid w:val="001A0EFE"/>
    <w:rsid w:val="001A2C60"/>
    <w:rsid w:val="001A359C"/>
    <w:rsid w:val="001A43C0"/>
    <w:rsid w:val="001A56CB"/>
    <w:rsid w:val="001A5C8A"/>
    <w:rsid w:val="001B34F5"/>
    <w:rsid w:val="001B5A29"/>
    <w:rsid w:val="001C0AD2"/>
    <w:rsid w:val="001C13EB"/>
    <w:rsid w:val="001C2FEB"/>
    <w:rsid w:val="001C3039"/>
    <w:rsid w:val="001C6680"/>
    <w:rsid w:val="001C6924"/>
    <w:rsid w:val="001C7462"/>
    <w:rsid w:val="001C7841"/>
    <w:rsid w:val="001D3295"/>
    <w:rsid w:val="001D49E8"/>
    <w:rsid w:val="001D525D"/>
    <w:rsid w:val="001D581D"/>
    <w:rsid w:val="001D6843"/>
    <w:rsid w:val="001D7784"/>
    <w:rsid w:val="001E2D4A"/>
    <w:rsid w:val="001E4BB9"/>
    <w:rsid w:val="001E7DD2"/>
    <w:rsid w:val="001F05A1"/>
    <w:rsid w:val="001F13D6"/>
    <w:rsid w:val="001F2352"/>
    <w:rsid w:val="001F451E"/>
    <w:rsid w:val="001F5C17"/>
    <w:rsid w:val="002057B2"/>
    <w:rsid w:val="002060A2"/>
    <w:rsid w:val="00207C16"/>
    <w:rsid w:val="002107CD"/>
    <w:rsid w:val="00211D1F"/>
    <w:rsid w:val="0021311F"/>
    <w:rsid w:val="002164D4"/>
    <w:rsid w:val="002166A6"/>
    <w:rsid w:val="0021725D"/>
    <w:rsid w:val="0021726D"/>
    <w:rsid w:val="002201F5"/>
    <w:rsid w:val="00222793"/>
    <w:rsid w:val="002231E0"/>
    <w:rsid w:val="0022399F"/>
    <w:rsid w:val="00225591"/>
    <w:rsid w:val="00232C46"/>
    <w:rsid w:val="0023611C"/>
    <w:rsid w:val="00236A1A"/>
    <w:rsid w:val="00242405"/>
    <w:rsid w:val="002443E8"/>
    <w:rsid w:val="002460A9"/>
    <w:rsid w:val="00246774"/>
    <w:rsid w:val="00252E17"/>
    <w:rsid w:val="00253BB4"/>
    <w:rsid w:val="00253F37"/>
    <w:rsid w:val="00255709"/>
    <w:rsid w:val="00256F8E"/>
    <w:rsid w:val="00264143"/>
    <w:rsid w:val="00265683"/>
    <w:rsid w:val="00271A05"/>
    <w:rsid w:val="0027519E"/>
    <w:rsid w:val="002760C2"/>
    <w:rsid w:val="00282423"/>
    <w:rsid w:val="00282B67"/>
    <w:rsid w:val="00285424"/>
    <w:rsid w:val="00293D29"/>
    <w:rsid w:val="002958C4"/>
    <w:rsid w:val="002964E3"/>
    <w:rsid w:val="002A16BC"/>
    <w:rsid w:val="002A276B"/>
    <w:rsid w:val="002A5BF0"/>
    <w:rsid w:val="002A6283"/>
    <w:rsid w:val="002A678F"/>
    <w:rsid w:val="002A67A5"/>
    <w:rsid w:val="002A7549"/>
    <w:rsid w:val="002B33EF"/>
    <w:rsid w:val="002B7209"/>
    <w:rsid w:val="002B77A5"/>
    <w:rsid w:val="002B7E3C"/>
    <w:rsid w:val="002B7F96"/>
    <w:rsid w:val="002C08A4"/>
    <w:rsid w:val="002C095D"/>
    <w:rsid w:val="002C4E13"/>
    <w:rsid w:val="002C553C"/>
    <w:rsid w:val="002C6C81"/>
    <w:rsid w:val="002C6F70"/>
    <w:rsid w:val="002D0D91"/>
    <w:rsid w:val="002D39D8"/>
    <w:rsid w:val="002D6A67"/>
    <w:rsid w:val="002D6DFE"/>
    <w:rsid w:val="002D7C43"/>
    <w:rsid w:val="002D7D23"/>
    <w:rsid w:val="002E1940"/>
    <w:rsid w:val="002E1981"/>
    <w:rsid w:val="002E1F80"/>
    <w:rsid w:val="002E2524"/>
    <w:rsid w:val="002E2D44"/>
    <w:rsid w:val="002E47E3"/>
    <w:rsid w:val="002E7075"/>
    <w:rsid w:val="002E78AF"/>
    <w:rsid w:val="002F1200"/>
    <w:rsid w:val="002F3E8E"/>
    <w:rsid w:val="002F40B8"/>
    <w:rsid w:val="002F5533"/>
    <w:rsid w:val="00300493"/>
    <w:rsid w:val="00302838"/>
    <w:rsid w:val="00305B3B"/>
    <w:rsid w:val="0030631B"/>
    <w:rsid w:val="00306C78"/>
    <w:rsid w:val="00310683"/>
    <w:rsid w:val="0031777E"/>
    <w:rsid w:val="00317F58"/>
    <w:rsid w:val="003216CE"/>
    <w:rsid w:val="00321881"/>
    <w:rsid w:val="00321C4A"/>
    <w:rsid w:val="003235D1"/>
    <w:rsid w:val="00323623"/>
    <w:rsid w:val="00323B8A"/>
    <w:rsid w:val="0033253D"/>
    <w:rsid w:val="003329E7"/>
    <w:rsid w:val="003341E9"/>
    <w:rsid w:val="003349ED"/>
    <w:rsid w:val="0033561B"/>
    <w:rsid w:val="00342EB5"/>
    <w:rsid w:val="00343E74"/>
    <w:rsid w:val="003443D2"/>
    <w:rsid w:val="00345257"/>
    <w:rsid w:val="00346C7E"/>
    <w:rsid w:val="00350807"/>
    <w:rsid w:val="0035200D"/>
    <w:rsid w:val="00353149"/>
    <w:rsid w:val="00355079"/>
    <w:rsid w:val="00356BED"/>
    <w:rsid w:val="00356EAE"/>
    <w:rsid w:val="00357E4D"/>
    <w:rsid w:val="0036117F"/>
    <w:rsid w:val="0036229B"/>
    <w:rsid w:val="00363EA0"/>
    <w:rsid w:val="003648CA"/>
    <w:rsid w:val="00365597"/>
    <w:rsid w:val="0036724D"/>
    <w:rsid w:val="0036742D"/>
    <w:rsid w:val="00370966"/>
    <w:rsid w:val="003713D3"/>
    <w:rsid w:val="00377447"/>
    <w:rsid w:val="00380836"/>
    <w:rsid w:val="0038312A"/>
    <w:rsid w:val="003859AE"/>
    <w:rsid w:val="00386365"/>
    <w:rsid w:val="003901BD"/>
    <w:rsid w:val="003922F7"/>
    <w:rsid w:val="00392CDF"/>
    <w:rsid w:val="00393FE4"/>
    <w:rsid w:val="0039560B"/>
    <w:rsid w:val="00395751"/>
    <w:rsid w:val="00397206"/>
    <w:rsid w:val="003A0A46"/>
    <w:rsid w:val="003A19DD"/>
    <w:rsid w:val="003A333B"/>
    <w:rsid w:val="003A57B6"/>
    <w:rsid w:val="003B488A"/>
    <w:rsid w:val="003C1E11"/>
    <w:rsid w:val="003C245E"/>
    <w:rsid w:val="003C6661"/>
    <w:rsid w:val="003D11FF"/>
    <w:rsid w:val="003D2985"/>
    <w:rsid w:val="003D35E3"/>
    <w:rsid w:val="003D3E52"/>
    <w:rsid w:val="003D46C5"/>
    <w:rsid w:val="003D7C03"/>
    <w:rsid w:val="003E2E92"/>
    <w:rsid w:val="003E2F58"/>
    <w:rsid w:val="003E4125"/>
    <w:rsid w:val="003F1336"/>
    <w:rsid w:val="003F148B"/>
    <w:rsid w:val="003F2A96"/>
    <w:rsid w:val="003F3E6B"/>
    <w:rsid w:val="003F5E0A"/>
    <w:rsid w:val="004030D0"/>
    <w:rsid w:val="004039F5"/>
    <w:rsid w:val="00404A53"/>
    <w:rsid w:val="00405A7B"/>
    <w:rsid w:val="00406023"/>
    <w:rsid w:val="00412E15"/>
    <w:rsid w:val="00414116"/>
    <w:rsid w:val="00415045"/>
    <w:rsid w:val="00416399"/>
    <w:rsid w:val="004163B5"/>
    <w:rsid w:val="00416F8B"/>
    <w:rsid w:val="00421DB7"/>
    <w:rsid w:val="00423ED0"/>
    <w:rsid w:val="00424336"/>
    <w:rsid w:val="00424BEE"/>
    <w:rsid w:val="00424D16"/>
    <w:rsid w:val="00427328"/>
    <w:rsid w:val="00434993"/>
    <w:rsid w:val="00435DF9"/>
    <w:rsid w:val="004377A3"/>
    <w:rsid w:val="00437EAB"/>
    <w:rsid w:val="00440392"/>
    <w:rsid w:val="004406AF"/>
    <w:rsid w:val="0044319F"/>
    <w:rsid w:val="0044446F"/>
    <w:rsid w:val="00447B41"/>
    <w:rsid w:val="0045044B"/>
    <w:rsid w:val="00453F13"/>
    <w:rsid w:val="00456661"/>
    <w:rsid w:val="004573EA"/>
    <w:rsid w:val="00457583"/>
    <w:rsid w:val="004577A5"/>
    <w:rsid w:val="0045795F"/>
    <w:rsid w:val="00457E48"/>
    <w:rsid w:val="004621F6"/>
    <w:rsid w:val="00466E93"/>
    <w:rsid w:val="00475D2A"/>
    <w:rsid w:val="00476201"/>
    <w:rsid w:val="004815EE"/>
    <w:rsid w:val="004849A4"/>
    <w:rsid w:val="00490BE5"/>
    <w:rsid w:val="004926F4"/>
    <w:rsid w:val="0049273F"/>
    <w:rsid w:val="004933C2"/>
    <w:rsid w:val="0049558B"/>
    <w:rsid w:val="004965A0"/>
    <w:rsid w:val="004966B0"/>
    <w:rsid w:val="00496B1D"/>
    <w:rsid w:val="004974AA"/>
    <w:rsid w:val="004A15FD"/>
    <w:rsid w:val="004A3196"/>
    <w:rsid w:val="004A3F21"/>
    <w:rsid w:val="004A4B0A"/>
    <w:rsid w:val="004A5601"/>
    <w:rsid w:val="004B0F30"/>
    <w:rsid w:val="004B0F96"/>
    <w:rsid w:val="004B3827"/>
    <w:rsid w:val="004B4305"/>
    <w:rsid w:val="004B4BC7"/>
    <w:rsid w:val="004B6F15"/>
    <w:rsid w:val="004B713A"/>
    <w:rsid w:val="004B7527"/>
    <w:rsid w:val="004B7E98"/>
    <w:rsid w:val="004C2BD3"/>
    <w:rsid w:val="004C2E72"/>
    <w:rsid w:val="004C5C8D"/>
    <w:rsid w:val="004C71EB"/>
    <w:rsid w:val="004D202D"/>
    <w:rsid w:val="004D2BF3"/>
    <w:rsid w:val="004D3531"/>
    <w:rsid w:val="004D36BE"/>
    <w:rsid w:val="004D372C"/>
    <w:rsid w:val="004D6CA4"/>
    <w:rsid w:val="004E3082"/>
    <w:rsid w:val="004E37BD"/>
    <w:rsid w:val="004E3ECA"/>
    <w:rsid w:val="004E42C1"/>
    <w:rsid w:val="004E617B"/>
    <w:rsid w:val="004E6F09"/>
    <w:rsid w:val="004E7145"/>
    <w:rsid w:val="004F18A6"/>
    <w:rsid w:val="004F3AA4"/>
    <w:rsid w:val="004F3E5C"/>
    <w:rsid w:val="004F4E23"/>
    <w:rsid w:val="004F7090"/>
    <w:rsid w:val="0050084C"/>
    <w:rsid w:val="00501E1D"/>
    <w:rsid w:val="00504419"/>
    <w:rsid w:val="00512202"/>
    <w:rsid w:val="00514CC3"/>
    <w:rsid w:val="00514D99"/>
    <w:rsid w:val="00515311"/>
    <w:rsid w:val="0052059B"/>
    <w:rsid w:val="00523068"/>
    <w:rsid w:val="0052370A"/>
    <w:rsid w:val="005238AF"/>
    <w:rsid w:val="00523B0D"/>
    <w:rsid w:val="00524538"/>
    <w:rsid w:val="0052723F"/>
    <w:rsid w:val="00530FF8"/>
    <w:rsid w:val="00531C0E"/>
    <w:rsid w:val="005342A9"/>
    <w:rsid w:val="005355BA"/>
    <w:rsid w:val="005370C2"/>
    <w:rsid w:val="0053788C"/>
    <w:rsid w:val="00540FF2"/>
    <w:rsid w:val="005438C0"/>
    <w:rsid w:val="005457C8"/>
    <w:rsid w:val="005469AE"/>
    <w:rsid w:val="00551D2B"/>
    <w:rsid w:val="00552A30"/>
    <w:rsid w:val="00552C05"/>
    <w:rsid w:val="00553F83"/>
    <w:rsid w:val="00557B5A"/>
    <w:rsid w:val="00557E77"/>
    <w:rsid w:val="00561961"/>
    <w:rsid w:val="00565165"/>
    <w:rsid w:val="00565696"/>
    <w:rsid w:val="005670EE"/>
    <w:rsid w:val="00571A74"/>
    <w:rsid w:val="00572B4B"/>
    <w:rsid w:val="005735A9"/>
    <w:rsid w:val="00574957"/>
    <w:rsid w:val="00581632"/>
    <w:rsid w:val="0058252E"/>
    <w:rsid w:val="005852BF"/>
    <w:rsid w:val="00585C97"/>
    <w:rsid w:val="00587389"/>
    <w:rsid w:val="00590705"/>
    <w:rsid w:val="00590F68"/>
    <w:rsid w:val="005929B4"/>
    <w:rsid w:val="00595C80"/>
    <w:rsid w:val="00595D05"/>
    <w:rsid w:val="005973C1"/>
    <w:rsid w:val="005A14FE"/>
    <w:rsid w:val="005A2EF2"/>
    <w:rsid w:val="005A393E"/>
    <w:rsid w:val="005A526E"/>
    <w:rsid w:val="005A605E"/>
    <w:rsid w:val="005A6114"/>
    <w:rsid w:val="005A6E99"/>
    <w:rsid w:val="005A7FDB"/>
    <w:rsid w:val="005B1956"/>
    <w:rsid w:val="005B2596"/>
    <w:rsid w:val="005B566E"/>
    <w:rsid w:val="005B720D"/>
    <w:rsid w:val="005C10A1"/>
    <w:rsid w:val="005C591B"/>
    <w:rsid w:val="005C664B"/>
    <w:rsid w:val="005C66CA"/>
    <w:rsid w:val="005C6855"/>
    <w:rsid w:val="005D029C"/>
    <w:rsid w:val="005D0BAD"/>
    <w:rsid w:val="005D19B3"/>
    <w:rsid w:val="005D261C"/>
    <w:rsid w:val="005D6F99"/>
    <w:rsid w:val="005D7C9C"/>
    <w:rsid w:val="005E16F9"/>
    <w:rsid w:val="005E33A9"/>
    <w:rsid w:val="005E3879"/>
    <w:rsid w:val="005E5209"/>
    <w:rsid w:val="005E54BE"/>
    <w:rsid w:val="005E5CD7"/>
    <w:rsid w:val="005E6BDB"/>
    <w:rsid w:val="005F0A57"/>
    <w:rsid w:val="005F1439"/>
    <w:rsid w:val="005F1555"/>
    <w:rsid w:val="005F44C6"/>
    <w:rsid w:val="005F7F6A"/>
    <w:rsid w:val="0060329B"/>
    <w:rsid w:val="0060346D"/>
    <w:rsid w:val="00605D8F"/>
    <w:rsid w:val="00606598"/>
    <w:rsid w:val="006109E6"/>
    <w:rsid w:val="00610BE3"/>
    <w:rsid w:val="00612B00"/>
    <w:rsid w:val="00612D43"/>
    <w:rsid w:val="00615FD5"/>
    <w:rsid w:val="00620234"/>
    <w:rsid w:val="00620C6A"/>
    <w:rsid w:val="0062223A"/>
    <w:rsid w:val="00622510"/>
    <w:rsid w:val="006236B5"/>
    <w:rsid w:val="006245D9"/>
    <w:rsid w:val="00624656"/>
    <w:rsid w:val="0062634B"/>
    <w:rsid w:val="00626CE5"/>
    <w:rsid w:val="006317C1"/>
    <w:rsid w:val="00631876"/>
    <w:rsid w:val="00634636"/>
    <w:rsid w:val="006356EE"/>
    <w:rsid w:val="006373AF"/>
    <w:rsid w:val="00640944"/>
    <w:rsid w:val="00642573"/>
    <w:rsid w:val="00644CEA"/>
    <w:rsid w:val="0064500E"/>
    <w:rsid w:val="006459D3"/>
    <w:rsid w:val="006473ED"/>
    <w:rsid w:val="00647B51"/>
    <w:rsid w:val="0065265D"/>
    <w:rsid w:val="006530C9"/>
    <w:rsid w:val="006530FF"/>
    <w:rsid w:val="0065452D"/>
    <w:rsid w:val="0065700A"/>
    <w:rsid w:val="006620C0"/>
    <w:rsid w:val="00664647"/>
    <w:rsid w:val="006660C9"/>
    <w:rsid w:val="006769C1"/>
    <w:rsid w:val="00680625"/>
    <w:rsid w:val="006819DF"/>
    <w:rsid w:val="00681B6E"/>
    <w:rsid w:val="0068375F"/>
    <w:rsid w:val="00683775"/>
    <w:rsid w:val="006860F9"/>
    <w:rsid w:val="00686B6B"/>
    <w:rsid w:val="00687409"/>
    <w:rsid w:val="00687BBF"/>
    <w:rsid w:val="00690622"/>
    <w:rsid w:val="00693640"/>
    <w:rsid w:val="00693EC2"/>
    <w:rsid w:val="0069431E"/>
    <w:rsid w:val="00694C00"/>
    <w:rsid w:val="00694C56"/>
    <w:rsid w:val="0069752B"/>
    <w:rsid w:val="006A0D77"/>
    <w:rsid w:val="006A2E16"/>
    <w:rsid w:val="006A3F4D"/>
    <w:rsid w:val="006B0022"/>
    <w:rsid w:val="006B1C2F"/>
    <w:rsid w:val="006B24E3"/>
    <w:rsid w:val="006B2EDE"/>
    <w:rsid w:val="006B390A"/>
    <w:rsid w:val="006B3C35"/>
    <w:rsid w:val="006C0854"/>
    <w:rsid w:val="006C1AF7"/>
    <w:rsid w:val="006C28BE"/>
    <w:rsid w:val="006C3072"/>
    <w:rsid w:val="006C4056"/>
    <w:rsid w:val="006C4D21"/>
    <w:rsid w:val="006C4D8B"/>
    <w:rsid w:val="006D0202"/>
    <w:rsid w:val="006D029C"/>
    <w:rsid w:val="006D0653"/>
    <w:rsid w:val="006D0E93"/>
    <w:rsid w:val="006D23E1"/>
    <w:rsid w:val="006D436D"/>
    <w:rsid w:val="006D60BD"/>
    <w:rsid w:val="006D697E"/>
    <w:rsid w:val="006E131E"/>
    <w:rsid w:val="006E4711"/>
    <w:rsid w:val="006E4E4F"/>
    <w:rsid w:val="006E5293"/>
    <w:rsid w:val="006E56DF"/>
    <w:rsid w:val="006E5F05"/>
    <w:rsid w:val="006E6076"/>
    <w:rsid w:val="006E6198"/>
    <w:rsid w:val="006F0633"/>
    <w:rsid w:val="006F0915"/>
    <w:rsid w:val="006F0DC2"/>
    <w:rsid w:val="006F1EC6"/>
    <w:rsid w:val="006F20B5"/>
    <w:rsid w:val="006F41A5"/>
    <w:rsid w:val="006F433F"/>
    <w:rsid w:val="006F49D9"/>
    <w:rsid w:val="006F7125"/>
    <w:rsid w:val="0070166F"/>
    <w:rsid w:val="007079E6"/>
    <w:rsid w:val="00707ED4"/>
    <w:rsid w:val="007136FE"/>
    <w:rsid w:val="007137C2"/>
    <w:rsid w:val="00716DAB"/>
    <w:rsid w:val="00717EB1"/>
    <w:rsid w:val="007203EE"/>
    <w:rsid w:val="00720B2F"/>
    <w:rsid w:val="00720B44"/>
    <w:rsid w:val="00720B51"/>
    <w:rsid w:val="00720C46"/>
    <w:rsid w:val="00721D76"/>
    <w:rsid w:val="00722285"/>
    <w:rsid w:val="007263AF"/>
    <w:rsid w:val="00726785"/>
    <w:rsid w:val="00726BD4"/>
    <w:rsid w:val="007352C1"/>
    <w:rsid w:val="00735B03"/>
    <w:rsid w:val="00736044"/>
    <w:rsid w:val="00736CF0"/>
    <w:rsid w:val="00736E25"/>
    <w:rsid w:val="007374A8"/>
    <w:rsid w:val="007474C4"/>
    <w:rsid w:val="0074756F"/>
    <w:rsid w:val="00747EC5"/>
    <w:rsid w:val="00750527"/>
    <w:rsid w:val="007510C6"/>
    <w:rsid w:val="00753B0F"/>
    <w:rsid w:val="00754AC9"/>
    <w:rsid w:val="007556CF"/>
    <w:rsid w:val="007574D0"/>
    <w:rsid w:val="00757A74"/>
    <w:rsid w:val="00760E5B"/>
    <w:rsid w:val="00761533"/>
    <w:rsid w:val="007617DC"/>
    <w:rsid w:val="0076214F"/>
    <w:rsid w:val="007621E4"/>
    <w:rsid w:val="007640EB"/>
    <w:rsid w:val="00764927"/>
    <w:rsid w:val="00770A7C"/>
    <w:rsid w:val="0077145C"/>
    <w:rsid w:val="00772346"/>
    <w:rsid w:val="00772A50"/>
    <w:rsid w:val="00773EC2"/>
    <w:rsid w:val="00774A49"/>
    <w:rsid w:val="00774B1D"/>
    <w:rsid w:val="007765E0"/>
    <w:rsid w:val="0078224A"/>
    <w:rsid w:val="00782945"/>
    <w:rsid w:val="00782EB2"/>
    <w:rsid w:val="00783431"/>
    <w:rsid w:val="00784A9A"/>
    <w:rsid w:val="0078588C"/>
    <w:rsid w:val="00785DAA"/>
    <w:rsid w:val="00786981"/>
    <w:rsid w:val="00786AA5"/>
    <w:rsid w:val="00786CEE"/>
    <w:rsid w:val="00787CBF"/>
    <w:rsid w:val="007905F7"/>
    <w:rsid w:val="00795050"/>
    <w:rsid w:val="007955D5"/>
    <w:rsid w:val="0079654E"/>
    <w:rsid w:val="0079781C"/>
    <w:rsid w:val="007A2A7B"/>
    <w:rsid w:val="007A5798"/>
    <w:rsid w:val="007A610F"/>
    <w:rsid w:val="007A6800"/>
    <w:rsid w:val="007A70B5"/>
    <w:rsid w:val="007B08F1"/>
    <w:rsid w:val="007B0AA7"/>
    <w:rsid w:val="007B1D25"/>
    <w:rsid w:val="007B2022"/>
    <w:rsid w:val="007B3658"/>
    <w:rsid w:val="007B54B6"/>
    <w:rsid w:val="007B6C82"/>
    <w:rsid w:val="007C04B8"/>
    <w:rsid w:val="007C1B26"/>
    <w:rsid w:val="007C31A3"/>
    <w:rsid w:val="007C3B03"/>
    <w:rsid w:val="007C66BF"/>
    <w:rsid w:val="007C7108"/>
    <w:rsid w:val="007D07B3"/>
    <w:rsid w:val="007D0F9E"/>
    <w:rsid w:val="007D1E84"/>
    <w:rsid w:val="007D2537"/>
    <w:rsid w:val="007D2A4D"/>
    <w:rsid w:val="007D34DB"/>
    <w:rsid w:val="007D404E"/>
    <w:rsid w:val="007D4CE1"/>
    <w:rsid w:val="007D5F9D"/>
    <w:rsid w:val="007D6332"/>
    <w:rsid w:val="007D67E0"/>
    <w:rsid w:val="007D76D2"/>
    <w:rsid w:val="007E0380"/>
    <w:rsid w:val="007E2D15"/>
    <w:rsid w:val="007E3D41"/>
    <w:rsid w:val="007E4CC9"/>
    <w:rsid w:val="007E6291"/>
    <w:rsid w:val="007E6372"/>
    <w:rsid w:val="007E7C69"/>
    <w:rsid w:val="007F00E9"/>
    <w:rsid w:val="007F4035"/>
    <w:rsid w:val="007F66EA"/>
    <w:rsid w:val="007F7E03"/>
    <w:rsid w:val="00800BCC"/>
    <w:rsid w:val="0080144C"/>
    <w:rsid w:val="008028F6"/>
    <w:rsid w:val="0080564A"/>
    <w:rsid w:val="00807596"/>
    <w:rsid w:val="00807BCE"/>
    <w:rsid w:val="00811543"/>
    <w:rsid w:val="00811696"/>
    <w:rsid w:val="00812122"/>
    <w:rsid w:val="00812CE3"/>
    <w:rsid w:val="00812E70"/>
    <w:rsid w:val="00815DEB"/>
    <w:rsid w:val="008175DF"/>
    <w:rsid w:val="00817A5D"/>
    <w:rsid w:val="008239FC"/>
    <w:rsid w:val="00823C59"/>
    <w:rsid w:val="00825E14"/>
    <w:rsid w:val="00827556"/>
    <w:rsid w:val="00827FCF"/>
    <w:rsid w:val="00830778"/>
    <w:rsid w:val="0083091D"/>
    <w:rsid w:val="00831474"/>
    <w:rsid w:val="008332D8"/>
    <w:rsid w:val="0083687F"/>
    <w:rsid w:val="00837988"/>
    <w:rsid w:val="008402F1"/>
    <w:rsid w:val="00840C24"/>
    <w:rsid w:val="00841A87"/>
    <w:rsid w:val="00842488"/>
    <w:rsid w:val="0084313D"/>
    <w:rsid w:val="00846A55"/>
    <w:rsid w:val="00852AF8"/>
    <w:rsid w:val="00852D5D"/>
    <w:rsid w:val="00861051"/>
    <w:rsid w:val="00863174"/>
    <w:rsid w:val="00864CCF"/>
    <w:rsid w:val="008655BC"/>
    <w:rsid w:val="00870322"/>
    <w:rsid w:val="00873909"/>
    <w:rsid w:val="00873FC0"/>
    <w:rsid w:val="00876552"/>
    <w:rsid w:val="00876ED6"/>
    <w:rsid w:val="00877723"/>
    <w:rsid w:val="00877A9A"/>
    <w:rsid w:val="00877BBD"/>
    <w:rsid w:val="0088044A"/>
    <w:rsid w:val="00881448"/>
    <w:rsid w:val="00881653"/>
    <w:rsid w:val="008817A4"/>
    <w:rsid w:val="00881CF1"/>
    <w:rsid w:val="00883F13"/>
    <w:rsid w:val="008844BC"/>
    <w:rsid w:val="00886E87"/>
    <w:rsid w:val="00894689"/>
    <w:rsid w:val="00896272"/>
    <w:rsid w:val="00896967"/>
    <w:rsid w:val="008A10A0"/>
    <w:rsid w:val="008A1B52"/>
    <w:rsid w:val="008A23EB"/>
    <w:rsid w:val="008A4D22"/>
    <w:rsid w:val="008A577E"/>
    <w:rsid w:val="008A5B20"/>
    <w:rsid w:val="008A6264"/>
    <w:rsid w:val="008A6D1F"/>
    <w:rsid w:val="008B2302"/>
    <w:rsid w:val="008B28F1"/>
    <w:rsid w:val="008B4C4E"/>
    <w:rsid w:val="008B69CC"/>
    <w:rsid w:val="008C1C6A"/>
    <w:rsid w:val="008C2848"/>
    <w:rsid w:val="008C6A8C"/>
    <w:rsid w:val="008C7153"/>
    <w:rsid w:val="008D0694"/>
    <w:rsid w:val="008D6497"/>
    <w:rsid w:val="008E0B5E"/>
    <w:rsid w:val="008E2D2C"/>
    <w:rsid w:val="008E4AB5"/>
    <w:rsid w:val="008E63D4"/>
    <w:rsid w:val="008E74E6"/>
    <w:rsid w:val="008F165E"/>
    <w:rsid w:val="008F194F"/>
    <w:rsid w:val="008F4F6B"/>
    <w:rsid w:val="008F5B72"/>
    <w:rsid w:val="008F5F81"/>
    <w:rsid w:val="008F6712"/>
    <w:rsid w:val="00902144"/>
    <w:rsid w:val="00903917"/>
    <w:rsid w:val="00904AE3"/>
    <w:rsid w:val="00906D98"/>
    <w:rsid w:val="00910E86"/>
    <w:rsid w:val="009110B9"/>
    <w:rsid w:val="00911342"/>
    <w:rsid w:val="00912037"/>
    <w:rsid w:val="009134E3"/>
    <w:rsid w:val="00915164"/>
    <w:rsid w:val="00921C91"/>
    <w:rsid w:val="00923297"/>
    <w:rsid w:val="009264B7"/>
    <w:rsid w:val="009305C5"/>
    <w:rsid w:val="0093250E"/>
    <w:rsid w:val="00934493"/>
    <w:rsid w:val="009352AA"/>
    <w:rsid w:val="009357AC"/>
    <w:rsid w:val="00942BB4"/>
    <w:rsid w:val="0094380D"/>
    <w:rsid w:val="0094617F"/>
    <w:rsid w:val="0094618F"/>
    <w:rsid w:val="00947B1C"/>
    <w:rsid w:val="00953F94"/>
    <w:rsid w:val="00954491"/>
    <w:rsid w:val="00954F7C"/>
    <w:rsid w:val="009568B8"/>
    <w:rsid w:val="00961543"/>
    <w:rsid w:val="009616DC"/>
    <w:rsid w:val="009620D3"/>
    <w:rsid w:val="0096288D"/>
    <w:rsid w:val="009646E3"/>
    <w:rsid w:val="009658D1"/>
    <w:rsid w:val="009668B6"/>
    <w:rsid w:val="0096725C"/>
    <w:rsid w:val="00972940"/>
    <w:rsid w:val="0097720D"/>
    <w:rsid w:val="009806B7"/>
    <w:rsid w:val="00980A1E"/>
    <w:rsid w:val="00981F3F"/>
    <w:rsid w:val="00983F55"/>
    <w:rsid w:val="00983F57"/>
    <w:rsid w:val="00985CF7"/>
    <w:rsid w:val="00987380"/>
    <w:rsid w:val="0099023F"/>
    <w:rsid w:val="00990387"/>
    <w:rsid w:val="009920C9"/>
    <w:rsid w:val="00993C17"/>
    <w:rsid w:val="009952A9"/>
    <w:rsid w:val="0099655C"/>
    <w:rsid w:val="00996733"/>
    <w:rsid w:val="009A0B48"/>
    <w:rsid w:val="009A3868"/>
    <w:rsid w:val="009A4658"/>
    <w:rsid w:val="009A5C20"/>
    <w:rsid w:val="009B03AA"/>
    <w:rsid w:val="009B0427"/>
    <w:rsid w:val="009B0AD9"/>
    <w:rsid w:val="009B29B8"/>
    <w:rsid w:val="009B2E2E"/>
    <w:rsid w:val="009B31C8"/>
    <w:rsid w:val="009B3720"/>
    <w:rsid w:val="009B4B21"/>
    <w:rsid w:val="009B6382"/>
    <w:rsid w:val="009C05B1"/>
    <w:rsid w:val="009C0993"/>
    <w:rsid w:val="009C24BF"/>
    <w:rsid w:val="009C4CB5"/>
    <w:rsid w:val="009C51D0"/>
    <w:rsid w:val="009C6A8C"/>
    <w:rsid w:val="009C6F31"/>
    <w:rsid w:val="009D365B"/>
    <w:rsid w:val="009D37E4"/>
    <w:rsid w:val="009D40A9"/>
    <w:rsid w:val="009E0D20"/>
    <w:rsid w:val="009E34FE"/>
    <w:rsid w:val="009E3D80"/>
    <w:rsid w:val="009E5888"/>
    <w:rsid w:val="009E6D94"/>
    <w:rsid w:val="009E7DFE"/>
    <w:rsid w:val="009F07DD"/>
    <w:rsid w:val="009F0965"/>
    <w:rsid w:val="009F4260"/>
    <w:rsid w:val="009F66FC"/>
    <w:rsid w:val="009F7288"/>
    <w:rsid w:val="00A0051A"/>
    <w:rsid w:val="00A0095D"/>
    <w:rsid w:val="00A00FC7"/>
    <w:rsid w:val="00A02211"/>
    <w:rsid w:val="00A02FD1"/>
    <w:rsid w:val="00A038D7"/>
    <w:rsid w:val="00A05ACB"/>
    <w:rsid w:val="00A10271"/>
    <w:rsid w:val="00A10DA2"/>
    <w:rsid w:val="00A13C05"/>
    <w:rsid w:val="00A13F6B"/>
    <w:rsid w:val="00A148DD"/>
    <w:rsid w:val="00A15AD2"/>
    <w:rsid w:val="00A168EA"/>
    <w:rsid w:val="00A21993"/>
    <w:rsid w:val="00A33804"/>
    <w:rsid w:val="00A37293"/>
    <w:rsid w:val="00A3732E"/>
    <w:rsid w:val="00A408DD"/>
    <w:rsid w:val="00A4225C"/>
    <w:rsid w:val="00A43219"/>
    <w:rsid w:val="00A45C02"/>
    <w:rsid w:val="00A47412"/>
    <w:rsid w:val="00A479C9"/>
    <w:rsid w:val="00A50DF6"/>
    <w:rsid w:val="00A513AC"/>
    <w:rsid w:val="00A516C7"/>
    <w:rsid w:val="00A53277"/>
    <w:rsid w:val="00A551CB"/>
    <w:rsid w:val="00A60250"/>
    <w:rsid w:val="00A60CFB"/>
    <w:rsid w:val="00A64D8E"/>
    <w:rsid w:val="00A66335"/>
    <w:rsid w:val="00A66781"/>
    <w:rsid w:val="00A7086F"/>
    <w:rsid w:val="00A7547E"/>
    <w:rsid w:val="00A75C3E"/>
    <w:rsid w:val="00A80A31"/>
    <w:rsid w:val="00A823E0"/>
    <w:rsid w:val="00A8314D"/>
    <w:rsid w:val="00A8319A"/>
    <w:rsid w:val="00A833B1"/>
    <w:rsid w:val="00A83B34"/>
    <w:rsid w:val="00A841C7"/>
    <w:rsid w:val="00A86A4F"/>
    <w:rsid w:val="00A87B4C"/>
    <w:rsid w:val="00A901ED"/>
    <w:rsid w:val="00A923A4"/>
    <w:rsid w:val="00A93EB1"/>
    <w:rsid w:val="00A9426B"/>
    <w:rsid w:val="00A94D78"/>
    <w:rsid w:val="00A95475"/>
    <w:rsid w:val="00AA34F2"/>
    <w:rsid w:val="00AA3D08"/>
    <w:rsid w:val="00AA45E0"/>
    <w:rsid w:val="00AA6721"/>
    <w:rsid w:val="00AA6C28"/>
    <w:rsid w:val="00AA6C69"/>
    <w:rsid w:val="00AB05FE"/>
    <w:rsid w:val="00AB0B24"/>
    <w:rsid w:val="00AB0B2B"/>
    <w:rsid w:val="00AB3798"/>
    <w:rsid w:val="00AB3C38"/>
    <w:rsid w:val="00AB4CF7"/>
    <w:rsid w:val="00AC17C7"/>
    <w:rsid w:val="00AC3A01"/>
    <w:rsid w:val="00AD43FA"/>
    <w:rsid w:val="00AD67B8"/>
    <w:rsid w:val="00AE3786"/>
    <w:rsid w:val="00AE4203"/>
    <w:rsid w:val="00AE66DD"/>
    <w:rsid w:val="00AF066F"/>
    <w:rsid w:val="00AF1EAC"/>
    <w:rsid w:val="00AF299E"/>
    <w:rsid w:val="00AF7FFE"/>
    <w:rsid w:val="00B008C3"/>
    <w:rsid w:val="00B00D0C"/>
    <w:rsid w:val="00B020C3"/>
    <w:rsid w:val="00B02647"/>
    <w:rsid w:val="00B03153"/>
    <w:rsid w:val="00B04DA8"/>
    <w:rsid w:val="00B06C0E"/>
    <w:rsid w:val="00B06C2C"/>
    <w:rsid w:val="00B10237"/>
    <w:rsid w:val="00B11240"/>
    <w:rsid w:val="00B12AF9"/>
    <w:rsid w:val="00B13403"/>
    <w:rsid w:val="00B13701"/>
    <w:rsid w:val="00B13D6B"/>
    <w:rsid w:val="00B14811"/>
    <w:rsid w:val="00B1541F"/>
    <w:rsid w:val="00B16D54"/>
    <w:rsid w:val="00B171DF"/>
    <w:rsid w:val="00B218D0"/>
    <w:rsid w:val="00B23ED1"/>
    <w:rsid w:val="00B23F02"/>
    <w:rsid w:val="00B25023"/>
    <w:rsid w:val="00B25CF6"/>
    <w:rsid w:val="00B2618B"/>
    <w:rsid w:val="00B30591"/>
    <w:rsid w:val="00B364E5"/>
    <w:rsid w:val="00B37208"/>
    <w:rsid w:val="00B410F6"/>
    <w:rsid w:val="00B41308"/>
    <w:rsid w:val="00B418F2"/>
    <w:rsid w:val="00B42088"/>
    <w:rsid w:val="00B42684"/>
    <w:rsid w:val="00B42CB1"/>
    <w:rsid w:val="00B43E48"/>
    <w:rsid w:val="00B44FF2"/>
    <w:rsid w:val="00B45562"/>
    <w:rsid w:val="00B4782F"/>
    <w:rsid w:val="00B50D51"/>
    <w:rsid w:val="00B51EE4"/>
    <w:rsid w:val="00B57413"/>
    <w:rsid w:val="00B57F3F"/>
    <w:rsid w:val="00B60844"/>
    <w:rsid w:val="00B60C48"/>
    <w:rsid w:val="00B60C73"/>
    <w:rsid w:val="00B623CD"/>
    <w:rsid w:val="00B62EEE"/>
    <w:rsid w:val="00B65845"/>
    <w:rsid w:val="00B66DCC"/>
    <w:rsid w:val="00B710EC"/>
    <w:rsid w:val="00B728EA"/>
    <w:rsid w:val="00B74730"/>
    <w:rsid w:val="00B758FF"/>
    <w:rsid w:val="00B75D30"/>
    <w:rsid w:val="00B82B1C"/>
    <w:rsid w:val="00B840C2"/>
    <w:rsid w:val="00B84736"/>
    <w:rsid w:val="00B901D4"/>
    <w:rsid w:val="00B91689"/>
    <w:rsid w:val="00B973B0"/>
    <w:rsid w:val="00BA01CD"/>
    <w:rsid w:val="00BA060A"/>
    <w:rsid w:val="00BA0FB7"/>
    <w:rsid w:val="00BA25E4"/>
    <w:rsid w:val="00BA56F7"/>
    <w:rsid w:val="00BA7536"/>
    <w:rsid w:val="00BB10E7"/>
    <w:rsid w:val="00BB15D2"/>
    <w:rsid w:val="00BB2168"/>
    <w:rsid w:val="00BB4CCF"/>
    <w:rsid w:val="00BB5AA3"/>
    <w:rsid w:val="00BB5BB4"/>
    <w:rsid w:val="00BB5D42"/>
    <w:rsid w:val="00BB5F33"/>
    <w:rsid w:val="00BB750F"/>
    <w:rsid w:val="00BB7BBA"/>
    <w:rsid w:val="00BB7E73"/>
    <w:rsid w:val="00BC0016"/>
    <w:rsid w:val="00BC0316"/>
    <w:rsid w:val="00BC0AAF"/>
    <w:rsid w:val="00BC5FC7"/>
    <w:rsid w:val="00BC6626"/>
    <w:rsid w:val="00BC7502"/>
    <w:rsid w:val="00BD0754"/>
    <w:rsid w:val="00BE1F59"/>
    <w:rsid w:val="00BE285C"/>
    <w:rsid w:val="00BE3A75"/>
    <w:rsid w:val="00BE3ADE"/>
    <w:rsid w:val="00BE41B5"/>
    <w:rsid w:val="00BE4CE4"/>
    <w:rsid w:val="00BE55B4"/>
    <w:rsid w:val="00BE5D08"/>
    <w:rsid w:val="00BF1562"/>
    <w:rsid w:val="00BF25FE"/>
    <w:rsid w:val="00BF270D"/>
    <w:rsid w:val="00BF38CC"/>
    <w:rsid w:val="00BF52B7"/>
    <w:rsid w:val="00BF5F67"/>
    <w:rsid w:val="00BF63C4"/>
    <w:rsid w:val="00C00AA8"/>
    <w:rsid w:val="00C01890"/>
    <w:rsid w:val="00C02B02"/>
    <w:rsid w:val="00C03F9C"/>
    <w:rsid w:val="00C06141"/>
    <w:rsid w:val="00C07091"/>
    <w:rsid w:val="00C100AF"/>
    <w:rsid w:val="00C13F1D"/>
    <w:rsid w:val="00C14FC5"/>
    <w:rsid w:val="00C20B83"/>
    <w:rsid w:val="00C21685"/>
    <w:rsid w:val="00C21A85"/>
    <w:rsid w:val="00C24626"/>
    <w:rsid w:val="00C25567"/>
    <w:rsid w:val="00C2787E"/>
    <w:rsid w:val="00C30DC1"/>
    <w:rsid w:val="00C3100E"/>
    <w:rsid w:val="00C33C03"/>
    <w:rsid w:val="00C3422D"/>
    <w:rsid w:val="00C37532"/>
    <w:rsid w:val="00C40320"/>
    <w:rsid w:val="00C4111C"/>
    <w:rsid w:val="00C42A7A"/>
    <w:rsid w:val="00C43E08"/>
    <w:rsid w:val="00C4414D"/>
    <w:rsid w:val="00C45666"/>
    <w:rsid w:val="00C46EB5"/>
    <w:rsid w:val="00C46F86"/>
    <w:rsid w:val="00C5076F"/>
    <w:rsid w:val="00C50A89"/>
    <w:rsid w:val="00C50F9B"/>
    <w:rsid w:val="00C5500F"/>
    <w:rsid w:val="00C55E65"/>
    <w:rsid w:val="00C56DB9"/>
    <w:rsid w:val="00C60E25"/>
    <w:rsid w:val="00C63059"/>
    <w:rsid w:val="00C670C3"/>
    <w:rsid w:val="00C707DC"/>
    <w:rsid w:val="00C71960"/>
    <w:rsid w:val="00C71996"/>
    <w:rsid w:val="00C72F0D"/>
    <w:rsid w:val="00C76277"/>
    <w:rsid w:val="00C774F2"/>
    <w:rsid w:val="00C77E25"/>
    <w:rsid w:val="00C77F32"/>
    <w:rsid w:val="00C93D9A"/>
    <w:rsid w:val="00C97363"/>
    <w:rsid w:val="00C97390"/>
    <w:rsid w:val="00CA0442"/>
    <w:rsid w:val="00CA3AC2"/>
    <w:rsid w:val="00CA4997"/>
    <w:rsid w:val="00CA5DE3"/>
    <w:rsid w:val="00CA6BA1"/>
    <w:rsid w:val="00CA6F8F"/>
    <w:rsid w:val="00CA7BC8"/>
    <w:rsid w:val="00CB09F8"/>
    <w:rsid w:val="00CB77B2"/>
    <w:rsid w:val="00CB7E3C"/>
    <w:rsid w:val="00CC004A"/>
    <w:rsid w:val="00CC1011"/>
    <w:rsid w:val="00CC465E"/>
    <w:rsid w:val="00CC70B2"/>
    <w:rsid w:val="00CC7F96"/>
    <w:rsid w:val="00CD3B97"/>
    <w:rsid w:val="00CE053B"/>
    <w:rsid w:val="00CE3527"/>
    <w:rsid w:val="00CE38A2"/>
    <w:rsid w:val="00CE4865"/>
    <w:rsid w:val="00CE6713"/>
    <w:rsid w:val="00CE6E70"/>
    <w:rsid w:val="00CF044E"/>
    <w:rsid w:val="00CF0687"/>
    <w:rsid w:val="00CF26FA"/>
    <w:rsid w:val="00CF2B1B"/>
    <w:rsid w:val="00CF2F90"/>
    <w:rsid w:val="00CF309E"/>
    <w:rsid w:val="00CF3D88"/>
    <w:rsid w:val="00CF401E"/>
    <w:rsid w:val="00CF6D91"/>
    <w:rsid w:val="00CF71DC"/>
    <w:rsid w:val="00CF74AC"/>
    <w:rsid w:val="00CF7D55"/>
    <w:rsid w:val="00D01AB0"/>
    <w:rsid w:val="00D034AA"/>
    <w:rsid w:val="00D050AA"/>
    <w:rsid w:val="00D05E52"/>
    <w:rsid w:val="00D11042"/>
    <w:rsid w:val="00D12964"/>
    <w:rsid w:val="00D16AC4"/>
    <w:rsid w:val="00D16C5D"/>
    <w:rsid w:val="00D21706"/>
    <w:rsid w:val="00D22BD7"/>
    <w:rsid w:val="00D23BC0"/>
    <w:rsid w:val="00D2400D"/>
    <w:rsid w:val="00D26465"/>
    <w:rsid w:val="00D276D6"/>
    <w:rsid w:val="00D30930"/>
    <w:rsid w:val="00D3268C"/>
    <w:rsid w:val="00D33098"/>
    <w:rsid w:val="00D35075"/>
    <w:rsid w:val="00D4049A"/>
    <w:rsid w:val="00D40653"/>
    <w:rsid w:val="00D43769"/>
    <w:rsid w:val="00D43D20"/>
    <w:rsid w:val="00D45F8B"/>
    <w:rsid w:val="00D501E6"/>
    <w:rsid w:val="00D5087E"/>
    <w:rsid w:val="00D50C08"/>
    <w:rsid w:val="00D50CD2"/>
    <w:rsid w:val="00D52182"/>
    <w:rsid w:val="00D610F4"/>
    <w:rsid w:val="00D625FE"/>
    <w:rsid w:val="00D63F5B"/>
    <w:rsid w:val="00D65889"/>
    <w:rsid w:val="00D730E7"/>
    <w:rsid w:val="00D75185"/>
    <w:rsid w:val="00D75A96"/>
    <w:rsid w:val="00D765D5"/>
    <w:rsid w:val="00D76EA0"/>
    <w:rsid w:val="00D77690"/>
    <w:rsid w:val="00D81B27"/>
    <w:rsid w:val="00D83641"/>
    <w:rsid w:val="00D83FEC"/>
    <w:rsid w:val="00D87157"/>
    <w:rsid w:val="00D915FD"/>
    <w:rsid w:val="00D93572"/>
    <w:rsid w:val="00D935EC"/>
    <w:rsid w:val="00D95B62"/>
    <w:rsid w:val="00D97654"/>
    <w:rsid w:val="00DA1323"/>
    <w:rsid w:val="00DA2FC5"/>
    <w:rsid w:val="00DA4112"/>
    <w:rsid w:val="00DA4E0C"/>
    <w:rsid w:val="00DA67E7"/>
    <w:rsid w:val="00DA70EA"/>
    <w:rsid w:val="00DA77DE"/>
    <w:rsid w:val="00DA7AF1"/>
    <w:rsid w:val="00DB166D"/>
    <w:rsid w:val="00DB4B3E"/>
    <w:rsid w:val="00DC19C7"/>
    <w:rsid w:val="00DC263E"/>
    <w:rsid w:val="00DC3E2B"/>
    <w:rsid w:val="00DC4108"/>
    <w:rsid w:val="00DC4B66"/>
    <w:rsid w:val="00DC4DBA"/>
    <w:rsid w:val="00DC5FEC"/>
    <w:rsid w:val="00DC601A"/>
    <w:rsid w:val="00DC7504"/>
    <w:rsid w:val="00DC755A"/>
    <w:rsid w:val="00DD09FD"/>
    <w:rsid w:val="00DD7340"/>
    <w:rsid w:val="00DE2078"/>
    <w:rsid w:val="00DE21A4"/>
    <w:rsid w:val="00DE28F3"/>
    <w:rsid w:val="00DE326B"/>
    <w:rsid w:val="00DF0B5B"/>
    <w:rsid w:val="00DF0E52"/>
    <w:rsid w:val="00DF15EF"/>
    <w:rsid w:val="00DF1701"/>
    <w:rsid w:val="00DF4CF1"/>
    <w:rsid w:val="00E0083D"/>
    <w:rsid w:val="00E00B9A"/>
    <w:rsid w:val="00E017D6"/>
    <w:rsid w:val="00E01CFF"/>
    <w:rsid w:val="00E027E7"/>
    <w:rsid w:val="00E03C35"/>
    <w:rsid w:val="00E0799E"/>
    <w:rsid w:val="00E10F5F"/>
    <w:rsid w:val="00E117E5"/>
    <w:rsid w:val="00E11CAC"/>
    <w:rsid w:val="00E12538"/>
    <w:rsid w:val="00E13A2B"/>
    <w:rsid w:val="00E20759"/>
    <w:rsid w:val="00E20D04"/>
    <w:rsid w:val="00E21C77"/>
    <w:rsid w:val="00E22166"/>
    <w:rsid w:val="00E22596"/>
    <w:rsid w:val="00E22C2F"/>
    <w:rsid w:val="00E24A7E"/>
    <w:rsid w:val="00E31327"/>
    <w:rsid w:val="00E322FA"/>
    <w:rsid w:val="00E328C0"/>
    <w:rsid w:val="00E3578F"/>
    <w:rsid w:val="00E3717C"/>
    <w:rsid w:val="00E3730B"/>
    <w:rsid w:val="00E412D2"/>
    <w:rsid w:val="00E4206F"/>
    <w:rsid w:val="00E43050"/>
    <w:rsid w:val="00E44BB6"/>
    <w:rsid w:val="00E466CA"/>
    <w:rsid w:val="00E475B0"/>
    <w:rsid w:val="00E47676"/>
    <w:rsid w:val="00E518AA"/>
    <w:rsid w:val="00E52EA3"/>
    <w:rsid w:val="00E530D6"/>
    <w:rsid w:val="00E5396E"/>
    <w:rsid w:val="00E53A23"/>
    <w:rsid w:val="00E54313"/>
    <w:rsid w:val="00E5583E"/>
    <w:rsid w:val="00E57045"/>
    <w:rsid w:val="00E573FF"/>
    <w:rsid w:val="00E610F7"/>
    <w:rsid w:val="00E614B0"/>
    <w:rsid w:val="00E61B0D"/>
    <w:rsid w:val="00E63A16"/>
    <w:rsid w:val="00E64E21"/>
    <w:rsid w:val="00E676A7"/>
    <w:rsid w:val="00E738DF"/>
    <w:rsid w:val="00E745F9"/>
    <w:rsid w:val="00E74A2F"/>
    <w:rsid w:val="00E7584B"/>
    <w:rsid w:val="00E76EE1"/>
    <w:rsid w:val="00E77535"/>
    <w:rsid w:val="00E81269"/>
    <w:rsid w:val="00E82B73"/>
    <w:rsid w:val="00E830B5"/>
    <w:rsid w:val="00E83FA4"/>
    <w:rsid w:val="00E840A6"/>
    <w:rsid w:val="00E85379"/>
    <w:rsid w:val="00E85AA3"/>
    <w:rsid w:val="00E8696F"/>
    <w:rsid w:val="00E9071C"/>
    <w:rsid w:val="00E921D0"/>
    <w:rsid w:val="00E92D5F"/>
    <w:rsid w:val="00E9301F"/>
    <w:rsid w:val="00E95601"/>
    <w:rsid w:val="00E95F7E"/>
    <w:rsid w:val="00E970BE"/>
    <w:rsid w:val="00E97BA0"/>
    <w:rsid w:val="00EA05A1"/>
    <w:rsid w:val="00EA0D6E"/>
    <w:rsid w:val="00EA3D52"/>
    <w:rsid w:val="00EA446A"/>
    <w:rsid w:val="00EA4FBC"/>
    <w:rsid w:val="00EA5584"/>
    <w:rsid w:val="00EB0179"/>
    <w:rsid w:val="00EB2154"/>
    <w:rsid w:val="00EB2EED"/>
    <w:rsid w:val="00EC1B0C"/>
    <w:rsid w:val="00EC520F"/>
    <w:rsid w:val="00EC7951"/>
    <w:rsid w:val="00ED0D49"/>
    <w:rsid w:val="00ED4FDA"/>
    <w:rsid w:val="00ED7783"/>
    <w:rsid w:val="00ED7C08"/>
    <w:rsid w:val="00EE2A8F"/>
    <w:rsid w:val="00EE325D"/>
    <w:rsid w:val="00EE395A"/>
    <w:rsid w:val="00EE3FEF"/>
    <w:rsid w:val="00EE567E"/>
    <w:rsid w:val="00EF23F0"/>
    <w:rsid w:val="00F00E19"/>
    <w:rsid w:val="00F03617"/>
    <w:rsid w:val="00F04BB5"/>
    <w:rsid w:val="00F0684F"/>
    <w:rsid w:val="00F123C1"/>
    <w:rsid w:val="00F13307"/>
    <w:rsid w:val="00F14797"/>
    <w:rsid w:val="00F15C39"/>
    <w:rsid w:val="00F16769"/>
    <w:rsid w:val="00F16AEE"/>
    <w:rsid w:val="00F2344F"/>
    <w:rsid w:val="00F255FE"/>
    <w:rsid w:val="00F259A7"/>
    <w:rsid w:val="00F27731"/>
    <w:rsid w:val="00F278EA"/>
    <w:rsid w:val="00F3235C"/>
    <w:rsid w:val="00F3488C"/>
    <w:rsid w:val="00F35103"/>
    <w:rsid w:val="00F35167"/>
    <w:rsid w:val="00F35C26"/>
    <w:rsid w:val="00F37A6C"/>
    <w:rsid w:val="00F37C41"/>
    <w:rsid w:val="00F40952"/>
    <w:rsid w:val="00F42DAB"/>
    <w:rsid w:val="00F4524B"/>
    <w:rsid w:val="00F46E85"/>
    <w:rsid w:val="00F47B94"/>
    <w:rsid w:val="00F50FBF"/>
    <w:rsid w:val="00F52318"/>
    <w:rsid w:val="00F52C3F"/>
    <w:rsid w:val="00F532EA"/>
    <w:rsid w:val="00F537DA"/>
    <w:rsid w:val="00F53A6D"/>
    <w:rsid w:val="00F564BA"/>
    <w:rsid w:val="00F5753D"/>
    <w:rsid w:val="00F6115E"/>
    <w:rsid w:val="00F632A4"/>
    <w:rsid w:val="00F63691"/>
    <w:rsid w:val="00F643B9"/>
    <w:rsid w:val="00F64F76"/>
    <w:rsid w:val="00F67117"/>
    <w:rsid w:val="00F67915"/>
    <w:rsid w:val="00F67949"/>
    <w:rsid w:val="00F727B3"/>
    <w:rsid w:val="00F7367A"/>
    <w:rsid w:val="00F751FE"/>
    <w:rsid w:val="00F82EB4"/>
    <w:rsid w:val="00F83326"/>
    <w:rsid w:val="00F85B1D"/>
    <w:rsid w:val="00F908FE"/>
    <w:rsid w:val="00F92897"/>
    <w:rsid w:val="00F94618"/>
    <w:rsid w:val="00FA0198"/>
    <w:rsid w:val="00FA1069"/>
    <w:rsid w:val="00FA16BE"/>
    <w:rsid w:val="00FA1EE4"/>
    <w:rsid w:val="00FA65F3"/>
    <w:rsid w:val="00FB0F2F"/>
    <w:rsid w:val="00FB5409"/>
    <w:rsid w:val="00FC2CC7"/>
    <w:rsid w:val="00FC467D"/>
    <w:rsid w:val="00FD300F"/>
    <w:rsid w:val="00FD3846"/>
    <w:rsid w:val="00FD4334"/>
    <w:rsid w:val="00FD45FF"/>
    <w:rsid w:val="00FE1400"/>
    <w:rsid w:val="00FE3535"/>
    <w:rsid w:val="00FE36A2"/>
    <w:rsid w:val="00FE43CB"/>
    <w:rsid w:val="00FE6821"/>
    <w:rsid w:val="00FE795F"/>
    <w:rsid w:val="00FE7FAB"/>
    <w:rsid w:val="00FF0A2E"/>
    <w:rsid w:val="00FF60E1"/>
    <w:rsid w:val="00FF622D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77391,#376e91,#376e9b,#37699b,#aad2f0,#1b6399,#3769aa,#91420c"/>
    </o:shapedefaults>
    <o:shapelayout v:ext="edit">
      <o:idmap v:ext="edit" data="2"/>
    </o:shapelayout>
  </w:shapeDefaults>
  <w:decimalSymbol w:val=","/>
  <w:listSeparator w:val=";"/>
  <w14:docId w14:val="1F7BB1F1"/>
  <w15:docId w15:val="{28348A02-568D-4B1C-A0D8-76E1B636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19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94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4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5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45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5F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1"/>
    <w:rsid w:val="00FD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382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17EB1"/>
    <w:rPr>
      <w:color w:val="808080"/>
    </w:rPr>
  </w:style>
  <w:style w:type="paragraph" w:styleId="Bezodstpw">
    <w:name w:val="No Spacing"/>
    <w:uiPriority w:val="1"/>
    <w:qFormat/>
    <w:rsid w:val="00091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D45A-2E38-4AC8-A524-91CB97F7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1451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OrlowskaJ</dc:creator>
  <cp:keywords/>
  <dc:description/>
  <cp:lastModifiedBy>Lichota-Czapla Monika</cp:lastModifiedBy>
  <cp:revision>264</cp:revision>
  <cp:lastPrinted>2020-03-25T10:14:00Z</cp:lastPrinted>
  <dcterms:created xsi:type="dcterms:W3CDTF">2021-01-29T10:50:00Z</dcterms:created>
  <dcterms:modified xsi:type="dcterms:W3CDTF">2024-04-26T05:21:00Z</dcterms:modified>
</cp:coreProperties>
</file>